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148" w:rsidRPr="007F52DD" w:rsidRDefault="00CD2148" w:rsidP="006401E9">
      <w:pPr>
        <w:spacing w:after="0" w:line="240" w:lineRule="auto"/>
        <w:ind w:left="-540"/>
        <w:jc w:val="center"/>
        <w:rPr>
          <w:rFonts w:ascii="Times New Roman" w:hAnsi="Times New Roman" w:cs="Times New Roman"/>
          <w:b/>
          <w:sz w:val="24"/>
          <w:szCs w:val="24"/>
        </w:rPr>
      </w:pPr>
      <w:r w:rsidRPr="007F52DD">
        <w:rPr>
          <w:rFonts w:ascii="Times New Roman" w:hAnsi="Times New Roman" w:cs="Times New Roman"/>
          <w:b/>
          <w:sz w:val="24"/>
          <w:szCs w:val="24"/>
        </w:rPr>
        <w:t>Краевое государственное бюджетное учреждение социального обслуживания</w:t>
      </w:r>
    </w:p>
    <w:p w:rsidR="00CD2148" w:rsidRPr="007F52DD" w:rsidRDefault="00CD2148" w:rsidP="006401E9">
      <w:pPr>
        <w:spacing w:after="0" w:line="240" w:lineRule="auto"/>
        <w:ind w:left="-540"/>
        <w:jc w:val="center"/>
        <w:rPr>
          <w:rFonts w:ascii="Times New Roman" w:hAnsi="Times New Roman" w:cs="Times New Roman"/>
          <w:b/>
          <w:sz w:val="24"/>
          <w:szCs w:val="24"/>
        </w:rPr>
      </w:pPr>
      <w:r w:rsidRPr="007F52DD">
        <w:rPr>
          <w:rFonts w:ascii="Times New Roman" w:hAnsi="Times New Roman" w:cs="Times New Roman"/>
          <w:b/>
          <w:sz w:val="24"/>
          <w:szCs w:val="24"/>
        </w:rPr>
        <w:t>«Ачинский психоневрологический интернат»</w:t>
      </w:r>
    </w:p>
    <w:p w:rsidR="00CD2148" w:rsidRPr="007F52DD" w:rsidRDefault="00CD2148" w:rsidP="006401E9">
      <w:pPr>
        <w:spacing w:after="0" w:line="240" w:lineRule="auto"/>
        <w:ind w:left="-540"/>
        <w:jc w:val="both"/>
        <w:rPr>
          <w:rFonts w:ascii="Times New Roman" w:hAnsi="Times New Roman" w:cs="Times New Roman"/>
          <w:b/>
          <w:sz w:val="24"/>
          <w:szCs w:val="24"/>
        </w:rPr>
      </w:pPr>
    </w:p>
    <w:p w:rsidR="00CD2148" w:rsidRPr="007F52DD" w:rsidRDefault="00CD2148" w:rsidP="006401E9">
      <w:pPr>
        <w:spacing w:after="0" w:line="240" w:lineRule="auto"/>
        <w:ind w:left="-540"/>
        <w:jc w:val="both"/>
        <w:rPr>
          <w:rFonts w:ascii="Times New Roman" w:hAnsi="Times New Roman" w:cs="Times New Roman"/>
          <w:b/>
          <w:sz w:val="24"/>
          <w:szCs w:val="24"/>
        </w:rPr>
      </w:pPr>
    </w:p>
    <w:p w:rsidR="00CD2148" w:rsidRPr="007F52DD" w:rsidRDefault="00CD2148" w:rsidP="006401E9">
      <w:pPr>
        <w:spacing w:after="0" w:line="240" w:lineRule="auto"/>
        <w:ind w:left="-540"/>
        <w:jc w:val="both"/>
        <w:rPr>
          <w:rFonts w:ascii="Times New Roman" w:hAnsi="Times New Roman" w:cs="Times New Roman"/>
          <w:b/>
          <w:sz w:val="24"/>
          <w:szCs w:val="24"/>
        </w:rPr>
      </w:pPr>
    </w:p>
    <w:p w:rsidR="00CD2148" w:rsidRPr="007F52DD" w:rsidRDefault="00CD2148" w:rsidP="006401E9">
      <w:pPr>
        <w:spacing w:after="0" w:line="240" w:lineRule="auto"/>
        <w:jc w:val="both"/>
        <w:rPr>
          <w:rFonts w:ascii="Times New Roman" w:hAnsi="Times New Roman" w:cs="Times New Roman"/>
          <w:b/>
          <w:sz w:val="24"/>
          <w:szCs w:val="24"/>
        </w:rPr>
      </w:pPr>
    </w:p>
    <w:p w:rsidR="00CD2148" w:rsidRDefault="00CD2148" w:rsidP="006401E9">
      <w:pPr>
        <w:spacing w:after="0" w:line="240" w:lineRule="auto"/>
        <w:ind w:left="-540"/>
        <w:jc w:val="both"/>
        <w:rPr>
          <w:rFonts w:ascii="Times New Roman" w:hAnsi="Times New Roman" w:cs="Times New Roman"/>
          <w:b/>
          <w:sz w:val="24"/>
          <w:szCs w:val="24"/>
        </w:rPr>
      </w:pPr>
    </w:p>
    <w:p w:rsidR="006401E9" w:rsidRDefault="006401E9" w:rsidP="006401E9">
      <w:pPr>
        <w:spacing w:after="0" w:line="240" w:lineRule="auto"/>
        <w:ind w:left="-540"/>
        <w:jc w:val="both"/>
        <w:rPr>
          <w:rFonts w:ascii="Times New Roman" w:hAnsi="Times New Roman" w:cs="Times New Roman"/>
          <w:b/>
          <w:sz w:val="24"/>
          <w:szCs w:val="24"/>
        </w:rPr>
      </w:pPr>
    </w:p>
    <w:p w:rsidR="006401E9" w:rsidRDefault="006401E9" w:rsidP="006401E9">
      <w:pPr>
        <w:spacing w:after="0" w:line="240" w:lineRule="auto"/>
        <w:ind w:left="-540"/>
        <w:jc w:val="both"/>
        <w:rPr>
          <w:rFonts w:ascii="Times New Roman" w:hAnsi="Times New Roman" w:cs="Times New Roman"/>
          <w:b/>
          <w:sz w:val="24"/>
          <w:szCs w:val="24"/>
        </w:rPr>
      </w:pPr>
    </w:p>
    <w:p w:rsidR="006401E9" w:rsidRDefault="006401E9" w:rsidP="006401E9">
      <w:pPr>
        <w:spacing w:after="0" w:line="240" w:lineRule="auto"/>
        <w:ind w:left="-540"/>
        <w:jc w:val="both"/>
        <w:rPr>
          <w:rFonts w:ascii="Times New Roman" w:hAnsi="Times New Roman" w:cs="Times New Roman"/>
          <w:b/>
          <w:sz w:val="24"/>
          <w:szCs w:val="24"/>
        </w:rPr>
      </w:pPr>
    </w:p>
    <w:p w:rsidR="006401E9" w:rsidRDefault="006401E9" w:rsidP="006401E9">
      <w:pPr>
        <w:spacing w:after="0" w:line="240" w:lineRule="auto"/>
        <w:ind w:left="-540"/>
        <w:jc w:val="both"/>
        <w:rPr>
          <w:rFonts w:ascii="Times New Roman" w:hAnsi="Times New Roman" w:cs="Times New Roman"/>
          <w:b/>
          <w:sz w:val="24"/>
          <w:szCs w:val="24"/>
        </w:rPr>
      </w:pPr>
    </w:p>
    <w:p w:rsidR="006401E9" w:rsidRPr="007F52DD" w:rsidRDefault="006401E9" w:rsidP="006401E9">
      <w:pPr>
        <w:spacing w:after="0" w:line="240" w:lineRule="auto"/>
        <w:ind w:left="-540"/>
        <w:jc w:val="both"/>
        <w:rPr>
          <w:rFonts w:ascii="Times New Roman" w:hAnsi="Times New Roman" w:cs="Times New Roman"/>
          <w:b/>
          <w:sz w:val="24"/>
          <w:szCs w:val="24"/>
        </w:rPr>
      </w:pPr>
    </w:p>
    <w:p w:rsidR="00CD2148" w:rsidRPr="007F52DD" w:rsidRDefault="00CD2148" w:rsidP="006401E9">
      <w:pPr>
        <w:spacing w:after="0" w:line="240" w:lineRule="auto"/>
        <w:ind w:left="-540"/>
        <w:jc w:val="both"/>
        <w:rPr>
          <w:rFonts w:ascii="Times New Roman" w:hAnsi="Times New Roman" w:cs="Times New Roman"/>
          <w:b/>
          <w:sz w:val="24"/>
          <w:szCs w:val="24"/>
        </w:rPr>
      </w:pPr>
    </w:p>
    <w:p w:rsidR="00CD2148" w:rsidRPr="007F52DD" w:rsidRDefault="00CD2148" w:rsidP="006401E9">
      <w:pPr>
        <w:spacing w:after="0" w:line="240" w:lineRule="auto"/>
        <w:ind w:left="-540"/>
        <w:jc w:val="both"/>
        <w:rPr>
          <w:rFonts w:ascii="Times New Roman" w:hAnsi="Times New Roman" w:cs="Times New Roman"/>
          <w:b/>
          <w:sz w:val="24"/>
          <w:szCs w:val="24"/>
        </w:rPr>
      </w:pPr>
    </w:p>
    <w:p w:rsidR="00CD2148" w:rsidRPr="007F52DD" w:rsidRDefault="00CD2148" w:rsidP="006401E9">
      <w:pPr>
        <w:spacing w:after="0" w:line="240" w:lineRule="auto"/>
        <w:ind w:left="-540"/>
        <w:jc w:val="both"/>
        <w:rPr>
          <w:rFonts w:ascii="Times New Roman" w:hAnsi="Times New Roman" w:cs="Times New Roman"/>
          <w:b/>
          <w:sz w:val="24"/>
          <w:szCs w:val="24"/>
        </w:rPr>
      </w:pPr>
    </w:p>
    <w:p w:rsidR="00CD2148" w:rsidRPr="007F52DD" w:rsidRDefault="00CD2148" w:rsidP="006401E9">
      <w:pPr>
        <w:spacing w:after="0" w:line="240" w:lineRule="auto"/>
        <w:ind w:left="-540"/>
        <w:jc w:val="center"/>
        <w:rPr>
          <w:rFonts w:ascii="Times New Roman" w:hAnsi="Times New Roman" w:cs="Times New Roman"/>
          <w:b/>
          <w:sz w:val="24"/>
          <w:szCs w:val="24"/>
        </w:rPr>
      </w:pPr>
      <w:r w:rsidRPr="007F52DD">
        <w:rPr>
          <w:rFonts w:ascii="Times New Roman" w:hAnsi="Times New Roman" w:cs="Times New Roman"/>
          <w:b/>
          <w:sz w:val="24"/>
          <w:szCs w:val="24"/>
        </w:rPr>
        <w:t xml:space="preserve"> Отчет</w:t>
      </w:r>
    </w:p>
    <w:p w:rsidR="00CD2148" w:rsidRPr="007F52DD" w:rsidRDefault="00CD2148" w:rsidP="006401E9">
      <w:pPr>
        <w:spacing w:after="0" w:line="240" w:lineRule="auto"/>
        <w:ind w:left="-540"/>
        <w:jc w:val="center"/>
        <w:rPr>
          <w:rFonts w:ascii="Times New Roman" w:hAnsi="Times New Roman" w:cs="Times New Roman"/>
          <w:b/>
          <w:sz w:val="24"/>
          <w:szCs w:val="24"/>
        </w:rPr>
      </w:pPr>
      <w:r w:rsidRPr="007F52DD">
        <w:rPr>
          <w:rFonts w:ascii="Times New Roman" w:hAnsi="Times New Roman" w:cs="Times New Roman"/>
          <w:b/>
          <w:sz w:val="24"/>
          <w:szCs w:val="24"/>
        </w:rPr>
        <w:t>по итогам работы</w:t>
      </w:r>
    </w:p>
    <w:p w:rsidR="00CD2148" w:rsidRPr="007F52DD" w:rsidRDefault="00CD2148" w:rsidP="006401E9">
      <w:pPr>
        <w:spacing w:after="0" w:line="240" w:lineRule="auto"/>
        <w:ind w:left="-540"/>
        <w:jc w:val="center"/>
        <w:rPr>
          <w:rFonts w:ascii="Times New Roman" w:hAnsi="Times New Roman" w:cs="Times New Roman"/>
          <w:b/>
          <w:sz w:val="24"/>
          <w:szCs w:val="24"/>
        </w:rPr>
      </w:pPr>
      <w:r w:rsidRPr="007F52DD">
        <w:rPr>
          <w:rFonts w:ascii="Times New Roman" w:hAnsi="Times New Roman" w:cs="Times New Roman"/>
          <w:b/>
          <w:sz w:val="24"/>
          <w:szCs w:val="24"/>
        </w:rPr>
        <w:t>за 20</w:t>
      </w:r>
      <w:r w:rsidR="000562DF">
        <w:rPr>
          <w:rFonts w:ascii="Times New Roman" w:hAnsi="Times New Roman" w:cs="Times New Roman"/>
          <w:b/>
          <w:sz w:val="24"/>
          <w:szCs w:val="24"/>
        </w:rPr>
        <w:t>20</w:t>
      </w:r>
      <w:r w:rsidRPr="007F52DD">
        <w:rPr>
          <w:rFonts w:ascii="Times New Roman" w:hAnsi="Times New Roman" w:cs="Times New Roman"/>
          <w:b/>
          <w:sz w:val="24"/>
          <w:szCs w:val="24"/>
        </w:rPr>
        <w:t xml:space="preserve"> год</w:t>
      </w:r>
    </w:p>
    <w:p w:rsidR="00CD2148" w:rsidRPr="007F52DD" w:rsidRDefault="00CD2148" w:rsidP="006401E9">
      <w:pPr>
        <w:spacing w:after="0" w:line="240" w:lineRule="auto"/>
        <w:ind w:left="-540"/>
        <w:jc w:val="both"/>
        <w:rPr>
          <w:rFonts w:ascii="Times New Roman" w:hAnsi="Times New Roman" w:cs="Times New Roman"/>
          <w:b/>
          <w:sz w:val="24"/>
          <w:szCs w:val="24"/>
        </w:rPr>
      </w:pPr>
    </w:p>
    <w:p w:rsidR="00CD2148" w:rsidRPr="007F52DD" w:rsidRDefault="00CD2148" w:rsidP="006401E9">
      <w:pPr>
        <w:spacing w:after="0" w:line="240" w:lineRule="auto"/>
        <w:jc w:val="center"/>
        <w:rPr>
          <w:rFonts w:ascii="Times New Roman" w:hAnsi="Times New Roman" w:cs="Times New Roman"/>
          <w:b/>
          <w:bCs/>
          <w:sz w:val="24"/>
          <w:szCs w:val="24"/>
        </w:rPr>
      </w:pPr>
      <w:r w:rsidRPr="007F52DD">
        <w:rPr>
          <w:rFonts w:ascii="Times New Roman" w:hAnsi="Times New Roman" w:cs="Times New Roman"/>
          <w:b/>
          <w:bCs/>
          <w:sz w:val="24"/>
          <w:szCs w:val="24"/>
        </w:rPr>
        <w:t>(докладчик - директор Колотий Александра Михайловна)</w:t>
      </w:r>
    </w:p>
    <w:p w:rsidR="00CD2148" w:rsidRPr="007F52DD" w:rsidRDefault="00CD2148" w:rsidP="006401E9">
      <w:pPr>
        <w:spacing w:after="0" w:line="240" w:lineRule="auto"/>
        <w:rPr>
          <w:rFonts w:ascii="Times New Roman" w:hAnsi="Times New Roman" w:cs="Times New Roman"/>
          <w:b/>
          <w:sz w:val="24"/>
          <w:szCs w:val="24"/>
        </w:rPr>
      </w:pPr>
    </w:p>
    <w:p w:rsidR="00CD2148" w:rsidRPr="007F52DD" w:rsidRDefault="00CD2148" w:rsidP="006401E9">
      <w:pPr>
        <w:spacing w:after="0" w:line="240" w:lineRule="auto"/>
        <w:jc w:val="center"/>
        <w:rPr>
          <w:rFonts w:ascii="Times New Roman" w:hAnsi="Times New Roman" w:cs="Times New Roman"/>
          <w:b/>
          <w:sz w:val="24"/>
          <w:szCs w:val="24"/>
        </w:rPr>
      </w:pPr>
    </w:p>
    <w:p w:rsidR="00CD2148" w:rsidRPr="007F52DD" w:rsidRDefault="00CD2148" w:rsidP="006401E9">
      <w:pPr>
        <w:spacing w:after="0" w:line="240" w:lineRule="auto"/>
        <w:jc w:val="center"/>
        <w:rPr>
          <w:rFonts w:ascii="Times New Roman" w:hAnsi="Times New Roman" w:cs="Times New Roman"/>
          <w:b/>
          <w:sz w:val="24"/>
          <w:szCs w:val="24"/>
        </w:rPr>
      </w:pPr>
    </w:p>
    <w:p w:rsidR="00CD2148" w:rsidRPr="007F52DD" w:rsidRDefault="00CD2148" w:rsidP="006401E9">
      <w:pPr>
        <w:spacing w:after="0" w:line="240" w:lineRule="auto"/>
        <w:jc w:val="center"/>
        <w:rPr>
          <w:rFonts w:ascii="Times New Roman" w:hAnsi="Times New Roman" w:cs="Times New Roman"/>
          <w:b/>
          <w:sz w:val="24"/>
          <w:szCs w:val="24"/>
        </w:rPr>
      </w:pPr>
    </w:p>
    <w:p w:rsidR="00CD2148" w:rsidRPr="007F52DD" w:rsidRDefault="00CD2148" w:rsidP="006401E9">
      <w:pPr>
        <w:spacing w:after="0" w:line="240" w:lineRule="auto"/>
        <w:jc w:val="center"/>
        <w:rPr>
          <w:rFonts w:ascii="Times New Roman" w:hAnsi="Times New Roman" w:cs="Times New Roman"/>
          <w:b/>
          <w:sz w:val="24"/>
          <w:szCs w:val="24"/>
        </w:rPr>
      </w:pPr>
    </w:p>
    <w:p w:rsidR="00CD2148" w:rsidRPr="007F52DD" w:rsidRDefault="00CD2148" w:rsidP="006401E9">
      <w:pPr>
        <w:spacing w:after="0" w:line="240" w:lineRule="auto"/>
        <w:jc w:val="center"/>
        <w:rPr>
          <w:rFonts w:ascii="Times New Roman" w:hAnsi="Times New Roman" w:cs="Times New Roman"/>
          <w:b/>
          <w:sz w:val="24"/>
          <w:szCs w:val="24"/>
        </w:rPr>
      </w:pPr>
    </w:p>
    <w:p w:rsidR="00CD2148" w:rsidRPr="007F52DD" w:rsidRDefault="00CD2148" w:rsidP="006401E9">
      <w:pPr>
        <w:spacing w:after="0" w:line="240" w:lineRule="auto"/>
        <w:jc w:val="center"/>
        <w:rPr>
          <w:rFonts w:ascii="Times New Roman" w:hAnsi="Times New Roman" w:cs="Times New Roman"/>
          <w:b/>
          <w:sz w:val="24"/>
          <w:szCs w:val="24"/>
        </w:rPr>
      </w:pPr>
    </w:p>
    <w:p w:rsidR="00CD2148" w:rsidRDefault="00CD2148" w:rsidP="006401E9">
      <w:pPr>
        <w:spacing w:after="0" w:line="240" w:lineRule="auto"/>
        <w:jc w:val="center"/>
        <w:rPr>
          <w:rFonts w:ascii="Times New Roman" w:hAnsi="Times New Roman" w:cs="Times New Roman"/>
          <w:b/>
          <w:sz w:val="24"/>
          <w:szCs w:val="24"/>
        </w:rPr>
      </w:pPr>
    </w:p>
    <w:p w:rsidR="006401E9" w:rsidRDefault="006401E9" w:rsidP="006401E9">
      <w:pPr>
        <w:spacing w:after="0" w:line="240" w:lineRule="auto"/>
        <w:jc w:val="center"/>
        <w:rPr>
          <w:rFonts w:ascii="Times New Roman" w:hAnsi="Times New Roman" w:cs="Times New Roman"/>
          <w:b/>
          <w:sz w:val="24"/>
          <w:szCs w:val="24"/>
        </w:rPr>
      </w:pPr>
    </w:p>
    <w:p w:rsidR="0000723E" w:rsidRDefault="0000723E" w:rsidP="006401E9">
      <w:pPr>
        <w:spacing w:after="0" w:line="240" w:lineRule="auto"/>
        <w:jc w:val="center"/>
        <w:rPr>
          <w:rFonts w:ascii="Times New Roman" w:hAnsi="Times New Roman" w:cs="Times New Roman"/>
          <w:b/>
          <w:sz w:val="24"/>
          <w:szCs w:val="24"/>
        </w:rPr>
      </w:pPr>
    </w:p>
    <w:p w:rsidR="0000723E" w:rsidRDefault="0000723E" w:rsidP="006401E9">
      <w:pPr>
        <w:spacing w:after="0" w:line="240" w:lineRule="auto"/>
        <w:jc w:val="center"/>
        <w:rPr>
          <w:rFonts w:ascii="Times New Roman" w:hAnsi="Times New Roman" w:cs="Times New Roman"/>
          <w:b/>
          <w:sz w:val="24"/>
          <w:szCs w:val="24"/>
        </w:rPr>
      </w:pPr>
    </w:p>
    <w:p w:rsidR="006401E9" w:rsidRDefault="006401E9" w:rsidP="006401E9">
      <w:pPr>
        <w:spacing w:after="0" w:line="240" w:lineRule="auto"/>
        <w:jc w:val="center"/>
        <w:rPr>
          <w:rFonts w:ascii="Times New Roman" w:hAnsi="Times New Roman" w:cs="Times New Roman"/>
          <w:b/>
          <w:sz w:val="24"/>
          <w:szCs w:val="24"/>
        </w:rPr>
      </w:pPr>
    </w:p>
    <w:p w:rsidR="006401E9" w:rsidRDefault="006401E9" w:rsidP="006401E9">
      <w:pPr>
        <w:spacing w:after="0" w:line="240" w:lineRule="auto"/>
        <w:jc w:val="center"/>
        <w:rPr>
          <w:rFonts w:ascii="Times New Roman" w:hAnsi="Times New Roman" w:cs="Times New Roman"/>
          <w:b/>
          <w:sz w:val="24"/>
          <w:szCs w:val="24"/>
        </w:rPr>
      </w:pPr>
    </w:p>
    <w:p w:rsidR="006401E9" w:rsidRDefault="006401E9" w:rsidP="006401E9">
      <w:pPr>
        <w:spacing w:after="0" w:line="240" w:lineRule="auto"/>
        <w:jc w:val="center"/>
        <w:rPr>
          <w:rFonts w:ascii="Times New Roman" w:hAnsi="Times New Roman" w:cs="Times New Roman"/>
          <w:b/>
          <w:sz w:val="24"/>
          <w:szCs w:val="24"/>
        </w:rPr>
      </w:pPr>
    </w:p>
    <w:p w:rsidR="006401E9" w:rsidRDefault="006401E9" w:rsidP="006401E9">
      <w:pPr>
        <w:spacing w:after="0" w:line="240" w:lineRule="auto"/>
        <w:jc w:val="center"/>
        <w:rPr>
          <w:rFonts w:ascii="Times New Roman" w:hAnsi="Times New Roman" w:cs="Times New Roman"/>
          <w:b/>
          <w:sz w:val="24"/>
          <w:szCs w:val="24"/>
        </w:rPr>
      </w:pPr>
    </w:p>
    <w:p w:rsidR="006401E9" w:rsidRDefault="006401E9" w:rsidP="006401E9">
      <w:pPr>
        <w:spacing w:after="0" w:line="240" w:lineRule="auto"/>
        <w:jc w:val="center"/>
        <w:rPr>
          <w:rFonts w:ascii="Times New Roman" w:hAnsi="Times New Roman" w:cs="Times New Roman"/>
          <w:b/>
          <w:sz w:val="24"/>
          <w:szCs w:val="24"/>
        </w:rPr>
      </w:pPr>
    </w:p>
    <w:p w:rsidR="006401E9" w:rsidRDefault="006401E9" w:rsidP="006401E9">
      <w:pPr>
        <w:spacing w:after="0" w:line="240" w:lineRule="auto"/>
        <w:jc w:val="center"/>
        <w:rPr>
          <w:rFonts w:ascii="Times New Roman" w:hAnsi="Times New Roman" w:cs="Times New Roman"/>
          <w:b/>
          <w:sz w:val="24"/>
          <w:szCs w:val="24"/>
        </w:rPr>
      </w:pPr>
    </w:p>
    <w:p w:rsidR="006401E9" w:rsidRDefault="006401E9" w:rsidP="006401E9">
      <w:pPr>
        <w:spacing w:after="0" w:line="240" w:lineRule="auto"/>
        <w:jc w:val="center"/>
        <w:rPr>
          <w:rFonts w:ascii="Times New Roman" w:hAnsi="Times New Roman" w:cs="Times New Roman"/>
          <w:b/>
          <w:sz w:val="24"/>
          <w:szCs w:val="24"/>
        </w:rPr>
      </w:pPr>
    </w:p>
    <w:p w:rsidR="006401E9" w:rsidRDefault="006401E9" w:rsidP="006401E9">
      <w:pPr>
        <w:spacing w:after="0" w:line="240" w:lineRule="auto"/>
        <w:jc w:val="center"/>
        <w:rPr>
          <w:rFonts w:ascii="Times New Roman" w:hAnsi="Times New Roman" w:cs="Times New Roman"/>
          <w:b/>
          <w:sz w:val="24"/>
          <w:szCs w:val="24"/>
        </w:rPr>
      </w:pPr>
    </w:p>
    <w:p w:rsidR="006401E9" w:rsidRDefault="006401E9" w:rsidP="006401E9">
      <w:pPr>
        <w:spacing w:after="0" w:line="240" w:lineRule="auto"/>
        <w:jc w:val="center"/>
        <w:rPr>
          <w:rFonts w:ascii="Times New Roman" w:hAnsi="Times New Roman" w:cs="Times New Roman"/>
          <w:b/>
          <w:sz w:val="24"/>
          <w:szCs w:val="24"/>
        </w:rPr>
      </w:pPr>
    </w:p>
    <w:p w:rsidR="006401E9" w:rsidRDefault="006401E9" w:rsidP="006401E9">
      <w:pPr>
        <w:spacing w:after="0" w:line="240" w:lineRule="auto"/>
        <w:jc w:val="center"/>
        <w:rPr>
          <w:rFonts w:ascii="Times New Roman" w:hAnsi="Times New Roman" w:cs="Times New Roman"/>
          <w:b/>
          <w:sz w:val="24"/>
          <w:szCs w:val="24"/>
        </w:rPr>
      </w:pPr>
    </w:p>
    <w:p w:rsidR="006401E9" w:rsidRDefault="006401E9" w:rsidP="006401E9">
      <w:pPr>
        <w:spacing w:after="0" w:line="240" w:lineRule="auto"/>
        <w:jc w:val="center"/>
        <w:rPr>
          <w:rFonts w:ascii="Times New Roman" w:hAnsi="Times New Roman" w:cs="Times New Roman"/>
          <w:b/>
          <w:sz w:val="24"/>
          <w:szCs w:val="24"/>
        </w:rPr>
      </w:pPr>
    </w:p>
    <w:p w:rsidR="006401E9" w:rsidRDefault="006401E9" w:rsidP="006401E9">
      <w:pPr>
        <w:spacing w:after="0" w:line="240" w:lineRule="auto"/>
        <w:jc w:val="center"/>
        <w:rPr>
          <w:rFonts w:ascii="Times New Roman" w:hAnsi="Times New Roman" w:cs="Times New Roman"/>
          <w:b/>
          <w:sz w:val="24"/>
          <w:szCs w:val="24"/>
        </w:rPr>
      </w:pPr>
    </w:p>
    <w:p w:rsidR="006401E9" w:rsidRDefault="006401E9" w:rsidP="006401E9">
      <w:pPr>
        <w:spacing w:after="0" w:line="240" w:lineRule="auto"/>
        <w:jc w:val="center"/>
        <w:rPr>
          <w:rFonts w:ascii="Times New Roman" w:hAnsi="Times New Roman" w:cs="Times New Roman"/>
          <w:b/>
          <w:sz w:val="24"/>
          <w:szCs w:val="24"/>
        </w:rPr>
      </w:pPr>
    </w:p>
    <w:p w:rsidR="006401E9" w:rsidRDefault="006401E9" w:rsidP="006401E9">
      <w:pPr>
        <w:spacing w:after="0" w:line="240" w:lineRule="auto"/>
        <w:jc w:val="center"/>
        <w:rPr>
          <w:rFonts w:ascii="Times New Roman" w:hAnsi="Times New Roman" w:cs="Times New Roman"/>
          <w:b/>
          <w:sz w:val="24"/>
          <w:szCs w:val="24"/>
        </w:rPr>
      </w:pPr>
    </w:p>
    <w:p w:rsidR="006401E9" w:rsidRDefault="006401E9" w:rsidP="006401E9">
      <w:pPr>
        <w:spacing w:after="0" w:line="240" w:lineRule="auto"/>
        <w:jc w:val="center"/>
        <w:rPr>
          <w:rFonts w:ascii="Times New Roman" w:hAnsi="Times New Roman" w:cs="Times New Roman"/>
          <w:b/>
          <w:sz w:val="24"/>
          <w:szCs w:val="24"/>
        </w:rPr>
      </w:pPr>
    </w:p>
    <w:p w:rsidR="006401E9" w:rsidRDefault="006401E9" w:rsidP="006401E9">
      <w:pPr>
        <w:spacing w:after="0" w:line="240" w:lineRule="auto"/>
        <w:jc w:val="center"/>
        <w:rPr>
          <w:rFonts w:ascii="Times New Roman" w:hAnsi="Times New Roman" w:cs="Times New Roman"/>
          <w:b/>
          <w:sz w:val="24"/>
          <w:szCs w:val="24"/>
        </w:rPr>
      </w:pPr>
    </w:p>
    <w:p w:rsidR="006401E9" w:rsidRDefault="006401E9" w:rsidP="006401E9">
      <w:pPr>
        <w:spacing w:after="0" w:line="240" w:lineRule="auto"/>
        <w:jc w:val="center"/>
        <w:rPr>
          <w:rFonts w:ascii="Times New Roman" w:hAnsi="Times New Roman" w:cs="Times New Roman"/>
          <w:b/>
          <w:sz w:val="24"/>
          <w:szCs w:val="24"/>
        </w:rPr>
      </w:pPr>
    </w:p>
    <w:p w:rsidR="006401E9" w:rsidRDefault="006401E9" w:rsidP="006401E9">
      <w:pPr>
        <w:spacing w:after="0" w:line="240" w:lineRule="auto"/>
        <w:jc w:val="center"/>
        <w:rPr>
          <w:rFonts w:ascii="Times New Roman" w:hAnsi="Times New Roman" w:cs="Times New Roman"/>
          <w:b/>
          <w:sz w:val="24"/>
          <w:szCs w:val="24"/>
        </w:rPr>
      </w:pPr>
    </w:p>
    <w:p w:rsidR="006401E9" w:rsidRDefault="006401E9" w:rsidP="006401E9">
      <w:pPr>
        <w:spacing w:after="0" w:line="240" w:lineRule="auto"/>
        <w:jc w:val="center"/>
        <w:rPr>
          <w:rFonts w:ascii="Times New Roman" w:hAnsi="Times New Roman" w:cs="Times New Roman"/>
          <w:b/>
          <w:sz w:val="24"/>
          <w:szCs w:val="24"/>
        </w:rPr>
      </w:pPr>
    </w:p>
    <w:p w:rsidR="006401E9" w:rsidRDefault="006401E9" w:rsidP="006401E9">
      <w:pPr>
        <w:spacing w:after="0" w:line="240" w:lineRule="auto"/>
        <w:jc w:val="center"/>
        <w:rPr>
          <w:rFonts w:ascii="Times New Roman" w:hAnsi="Times New Roman" w:cs="Times New Roman"/>
          <w:b/>
          <w:sz w:val="24"/>
          <w:szCs w:val="24"/>
        </w:rPr>
      </w:pPr>
    </w:p>
    <w:p w:rsidR="006401E9" w:rsidRDefault="006401E9" w:rsidP="006401E9">
      <w:pPr>
        <w:spacing w:after="0" w:line="240" w:lineRule="auto"/>
        <w:jc w:val="center"/>
        <w:rPr>
          <w:rFonts w:ascii="Times New Roman" w:hAnsi="Times New Roman" w:cs="Times New Roman"/>
          <w:b/>
          <w:sz w:val="24"/>
          <w:szCs w:val="24"/>
        </w:rPr>
      </w:pPr>
    </w:p>
    <w:p w:rsidR="0000723E" w:rsidRPr="007F52DD" w:rsidRDefault="0000723E" w:rsidP="006401E9">
      <w:pPr>
        <w:spacing w:after="0" w:line="240" w:lineRule="auto"/>
        <w:jc w:val="center"/>
        <w:rPr>
          <w:rFonts w:ascii="Times New Roman" w:hAnsi="Times New Roman" w:cs="Times New Roman"/>
          <w:b/>
          <w:sz w:val="24"/>
          <w:szCs w:val="24"/>
        </w:rPr>
      </w:pPr>
    </w:p>
    <w:p w:rsidR="00CD2148" w:rsidRPr="007F52DD" w:rsidRDefault="00CD2148" w:rsidP="006401E9">
      <w:pPr>
        <w:spacing w:after="0" w:line="240" w:lineRule="auto"/>
        <w:jc w:val="center"/>
        <w:rPr>
          <w:rFonts w:ascii="Times New Roman" w:hAnsi="Times New Roman" w:cs="Times New Roman"/>
          <w:b/>
          <w:sz w:val="24"/>
          <w:szCs w:val="24"/>
        </w:rPr>
      </w:pPr>
      <w:r w:rsidRPr="007F52DD">
        <w:rPr>
          <w:rFonts w:ascii="Times New Roman" w:hAnsi="Times New Roman" w:cs="Times New Roman"/>
          <w:b/>
          <w:sz w:val="24"/>
          <w:szCs w:val="24"/>
        </w:rPr>
        <w:t>Февраль 20</w:t>
      </w:r>
      <w:r w:rsidR="008178CE">
        <w:rPr>
          <w:rFonts w:ascii="Times New Roman" w:hAnsi="Times New Roman" w:cs="Times New Roman"/>
          <w:b/>
          <w:sz w:val="24"/>
          <w:szCs w:val="24"/>
        </w:rPr>
        <w:t>2</w:t>
      </w:r>
      <w:r w:rsidR="000562DF">
        <w:rPr>
          <w:rFonts w:ascii="Times New Roman" w:hAnsi="Times New Roman" w:cs="Times New Roman"/>
          <w:b/>
          <w:sz w:val="24"/>
          <w:szCs w:val="24"/>
        </w:rPr>
        <w:t>1</w:t>
      </w:r>
      <w:r w:rsidRPr="007F52DD">
        <w:rPr>
          <w:rFonts w:ascii="Times New Roman" w:hAnsi="Times New Roman" w:cs="Times New Roman"/>
          <w:b/>
          <w:sz w:val="24"/>
          <w:szCs w:val="24"/>
        </w:rPr>
        <w:t xml:space="preserve"> г.</w:t>
      </w:r>
    </w:p>
    <w:p w:rsidR="00CD2148" w:rsidRPr="007F52DD" w:rsidRDefault="00CD2148" w:rsidP="006401E9">
      <w:pPr>
        <w:spacing w:after="0" w:line="240" w:lineRule="auto"/>
        <w:jc w:val="center"/>
        <w:rPr>
          <w:rFonts w:ascii="Times New Roman" w:hAnsi="Times New Roman" w:cs="Times New Roman"/>
          <w:b/>
          <w:sz w:val="24"/>
          <w:szCs w:val="24"/>
        </w:rPr>
      </w:pPr>
    </w:p>
    <w:p w:rsidR="00CD2148" w:rsidRPr="007F52DD" w:rsidRDefault="00CD2148" w:rsidP="006401E9">
      <w:pPr>
        <w:spacing w:after="0" w:line="240" w:lineRule="auto"/>
        <w:jc w:val="center"/>
        <w:rPr>
          <w:rFonts w:ascii="Times New Roman" w:hAnsi="Times New Roman" w:cs="Times New Roman"/>
          <w:b/>
          <w:sz w:val="24"/>
          <w:szCs w:val="24"/>
        </w:rPr>
      </w:pPr>
    </w:p>
    <w:p w:rsidR="00CD2148" w:rsidRPr="007F52DD" w:rsidRDefault="00CD2148" w:rsidP="006401E9">
      <w:pPr>
        <w:spacing w:after="0" w:line="240" w:lineRule="auto"/>
        <w:jc w:val="center"/>
        <w:rPr>
          <w:rFonts w:ascii="Times New Roman" w:hAnsi="Times New Roman" w:cs="Times New Roman"/>
          <w:b/>
          <w:sz w:val="24"/>
          <w:szCs w:val="24"/>
        </w:rPr>
      </w:pPr>
    </w:p>
    <w:p w:rsidR="007D05E4" w:rsidRPr="00C94EC5" w:rsidRDefault="007D05E4" w:rsidP="006401E9">
      <w:pPr>
        <w:spacing w:after="0" w:line="240" w:lineRule="auto"/>
        <w:ind w:firstLine="851"/>
        <w:jc w:val="both"/>
        <w:rPr>
          <w:rFonts w:ascii="Times New Roman" w:hAnsi="Times New Roman" w:cs="Times New Roman"/>
          <w:sz w:val="24"/>
          <w:szCs w:val="24"/>
        </w:rPr>
      </w:pPr>
      <w:r w:rsidRPr="00C94EC5">
        <w:rPr>
          <w:rFonts w:ascii="Times New Roman" w:hAnsi="Times New Roman" w:cs="Times New Roman"/>
          <w:sz w:val="24"/>
          <w:szCs w:val="24"/>
        </w:rPr>
        <w:t xml:space="preserve">Краевое государственное бюджетное учреждение социального обслуживания «Ачинский психоневрологический интернат» (далее – Учреждение), </w:t>
      </w:r>
      <w:r w:rsidR="00EE4A13" w:rsidRPr="00C94EC5">
        <w:rPr>
          <w:rFonts w:ascii="Times New Roman" w:hAnsi="Times New Roman" w:cs="Times New Roman"/>
          <w:sz w:val="24"/>
          <w:szCs w:val="24"/>
        </w:rPr>
        <w:t>с</w:t>
      </w:r>
      <w:r w:rsidRPr="00C94EC5">
        <w:rPr>
          <w:rFonts w:ascii="Times New Roman" w:hAnsi="Times New Roman" w:cs="Times New Roman"/>
          <w:sz w:val="24"/>
          <w:szCs w:val="24"/>
        </w:rPr>
        <w:t>окращенное наименование Учреждения: КГБУ СО «</w:t>
      </w:r>
      <w:r w:rsidRPr="00C94EC5">
        <w:rPr>
          <w:rFonts w:ascii="Times New Roman" w:hAnsi="Times New Roman" w:cs="Times New Roman"/>
          <w:color w:val="000000"/>
          <w:sz w:val="24"/>
          <w:szCs w:val="24"/>
        </w:rPr>
        <w:t>Ачинский психоневрологический интернат</w:t>
      </w:r>
      <w:r w:rsidRPr="00C94EC5">
        <w:rPr>
          <w:rFonts w:ascii="Times New Roman" w:hAnsi="Times New Roman" w:cs="Times New Roman"/>
          <w:sz w:val="24"/>
          <w:szCs w:val="24"/>
        </w:rPr>
        <w:t>».</w:t>
      </w:r>
    </w:p>
    <w:p w:rsidR="007D05E4" w:rsidRDefault="007D05E4" w:rsidP="006401E9">
      <w:pPr>
        <w:autoSpaceDE w:val="0"/>
        <w:autoSpaceDN w:val="0"/>
        <w:adjustRightInd w:val="0"/>
        <w:spacing w:after="0" w:line="240" w:lineRule="auto"/>
        <w:ind w:firstLine="851"/>
        <w:jc w:val="both"/>
        <w:rPr>
          <w:rFonts w:ascii="Times New Roman" w:hAnsi="Times New Roman" w:cs="Times New Roman"/>
          <w:sz w:val="24"/>
          <w:szCs w:val="24"/>
        </w:rPr>
      </w:pPr>
      <w:r w:rsidRPr="00C94EC5">
        <w:rPr>
          <w:rFonts w:ascii="Times New Roman" w:hAnsi="Times New Roman" w:cs="Times New Roman"/>
          <w:sz w:val="24"/>
          <w:szCs w:val="24"/>
        </w:rPr>
        <w:t xml:space="preserve">Учреждение осуществляет свою деятельность в соответствии </w:t>
      </w:r>
      <w:r w:rsidRPr="00C94EC5">
        <w:rPr>
          <w:rFonts w:ascii="Times New Roman" w:hAnsi="Times New Roman" w:cs="Times New Roman"/>
          <w:sz w:val="24"/>
          <w:szCs w:val="24"/>
        </w:rPr>
        <w:br/>
        <w:t xml:space="preserve">с законодательством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Красноярского края, указами и распоряжениями Губернатора Красноярского края, постановлениями и распоряжениями Правительства Красноярского края, приказами Агентства и правовыми актами Учредителя. </w:t>
      </w:r>
    </w:p>
    <w:p w:rsidR="006401E9" w:rsidRPr="00C94EC5" w:rsidRDefault="006401E9" w:rsidP="006401E9">
      <w:pPr>
        <w:autoSpaceDE w:val="0"/>
        <w:autoSpaceDN w:val="0"/>
        <w:adjustRightInd w:val="0"/>
        <w:spacing w:after="0" w:line="240" w:lineRule="auto"/>
        <w:ind w:firstLine="851"/>
        <w:jc w:val="both"/>
        <w:rPr>
          <w:rFonts w:ascii="Times New Roman" w:hAnsi="Times New Roman" w:cs="Times New Roman"/>
          <w:sz w:val="24"/>
          <w:szCs w:val="24"/>
        </w:rPr>
      </w:pPr>
    </w:p>
    <w:p w:rsidR="00EE4A13" w:rsidRPr="000562DF" w:rsidRDefault="00C94EC5" w:rsidP="006401E9">
      <w:pPr>
        <w:pStyle w:val="ConsPlusNonformat"/>
        <w:widowControl/>
        <w:tabs>
          <w:tab w:val="left" w:pos="600"/>
          <w:tab w:val="left" w:pos="1300"/>
        </w:tabs>
        <w:ind w:firstLine="851"/>
        <w:jc w:val="both"/>
        <w:rPr>
          <w:rFonts w:ascii="Times New Roman" w:hAnsi="Times New Roman" w:cs="Times New Roman"/>
          <w:b/>
          <w:sz w:val="24"/>
          <w:szCs w:val="24"/>
        </w:rPr>
      </w:pPr>
      <w:r w:rsidRPr="000562DF">
        <w:rPr>
          <w:rFonts w:ascii="Times New Roman" w:hAnsi="Times New Roman" w:cs="Times New Roman"/>
          <w:b/>
          <w:sz w:val="24"/>
          <w:szCs w:val="24"/>
        </w:rPr>
        <w:t>С</w:t>
      </w:r>
      <w:r w:rsidR="00EE4A13" w:rsidRPr="000562DF">
        <w:rPr>
          <w:rFonts w:ascii="Times New Roman" w:hAnsi="Times New Roman" w:cs="Times New Roman"/>
          <w:b/>
          <w:sz w:val="24"/>
          <w:szCs w:val="24"/>
        </w:rPr>
        <w:t>труктура</w:t>
      </w:r>
      <w:r w:rsidRPr="000562DF">
        <w:rPr>
          <w:rFonts w:ascii="Times New Roman" w:hAnsi="Times New Roman" w:cs="Times New Roman"/>
          <w:b/>
          <w:sz w:val="24"/>
          <w:szCs w:val="24"/>
        </w:rPr>
        <w:t xml:space="preserve"> штатных </w:t>
      </w:r>
      <w:r w:rsidR="00E769B6" w:rsidRPr="000562DF">
        <w:rPr>
          <w:rFonts w:ascii="Times New Roman" w:hAnsi="Times New Roman" w:cs="Times New Roman"/>
          <w:b/>
          <w:sz w:val="24"/>
          <w:szCs w:val="24"/>
        </w:rPr>
        <w:t>единиц</w:t>
      </w:r>
      <w:r w:rsidR="00EE4A13" w:rsidRPr="000562DF">
        <w:rPr>
          <w:rFonts w:ascii="Times New Roman" w:hAnsi="Times New Roman" w:cs="Times New Roman"/>
          <w:b/>
          <w:sz w:val="24"/>
          <w:szCs w:val="24"/>
        </w:rPr>
        <w:t xml:space="preserve"> учреждения:</w:t>
      </w:r>
    </w:p>
    <w:p w:rsidR="000562DF" w:rsidRPr="000562DF" w:rsidRDefault="000562DF" w:rsidP="006401E9">
      <w:pPr>
        <w:pStyle w:val="ConsPlusNonformat"/>
        <w:widowControl/>
        <w:tabs>
          <w:tab w:val="left" w:pos="600"/>
          <w:tab w:val="left" w:pos="1300"/>
        </w:tabs>
        <w:ind w:firstLine="851"/>
        <w:jc w:val="both"/>
        <w:rPr>
          <w:rFonts w:ascii="Times New Roman" w:hAnsi="Times New Roman" w:cs="Times New Roman"/>
          <w:sz w:val="24"/>
          <w:szCs w:val="24"/>
        </w:rPr>
      </w:pPr>
      <w:r w:rsidRPr="000562DF">
        <w:rPr>
          <w:rFonts w:ascii="Times New Roman" w:hAnsi="Times New Roman" w:cs="Times New Roman"/>
          <w:sz w:val="24"/>
          <w:szCs w:val="24"/>
        </w:rPr>
        <w:t>По состоянию на 01.01.2021 г. по штатному расписанию - 111 штатных единиц, в том числе:</w:t>
      </w:r>
    </w:p>
    <w:p w:rsidR="000562DF" w:rsidRPr="000562DF" w:rsidRDefault="000562DF" w:rsidP="006401E9">
      <w:pPr>
        <w:pStyle w:val="ConsPlusNonformat"/>
        <w:widowControl/>
        <w:numPr>
          <w:ilvl w:val="0"/>
          <w:numId w:val="16"/>
        </w:numPr>
        <w:tabs>
          <w:tab w:val="left" w:pos="600"/>
          <w:tab w:val="left" w:pos="1300"/>
        </w:tabs>
        <w:ind w:left="0" w:firstLine="851"/>
        <w:jc w:val="both"/>
        <w:rPr>
          <w:rFonts w:ascii="Times New Roman" w:hAnsi="Times New Roman" w:cs="Times New Roman"/>
          <w:sz w:val="24"/>
          <w:szCs w:val="24"/>
        </w:rPr>
      </w:pPr>
      <w:r w:rsidRPr="000562DF">
        <w:rPr>
          <w:rFonts w:ascii="Times New Roman" w:hAnsi="Times New Roman" w:cs="Times New Roman"/>
          <w:sz w:val="24"/>
          <w:szCs w:val="24"/>
        </w:rPr>
        <w:t>Административно-управленческий аппарат – 10,5 штатных единиц</w:t>
      </w:r>
    </w:p>
    <w:p w:rsidR="000562DF" w:rsidRPr="000562DF" w:rsidRDefault="000562DF" w:rsidP="006401E9">
      <w:pPr>
        <w:pStyle w:val="ConsPlusNonformat"/>
        <w:widowControl/>
        <w:numPr>
          <w:ilvl w:val="0"/>
          <w:numId w:val="16"/>
        </w:numPr>
        <w:tabs>
          <w:tab w:val="left" w:pos="600"/>
          <w:tab w:val="left" w:pos="1300"/>
        </w:tabs>
        <w:ind w:left="0" w:firstLine="851"/>
        <w:jc w:val="both"/>
        <w:rPr>
          <w:rFonts w:ascii="Times New Roman" w:hAnsi="Times New Roman" w:cs="Times New Roman"/>
          <w:sz w:val="24"/>
          <w:szCs w:val="24"/>
        </w:rPr>
      </w:pPr>
      <w:r w:rsidRPr="000562DF">
        <w:rPr>
          <w:rFonts w:ascii="Times New Roman" w:hAnsi="Times New Roman" w:cs="Times New Roman"/>
          <w:sz w:val="24"/>
          <w:szCs w:val="24"/>
        </w:rPr>
        <w:t>Медицинское отделение – 11,5 штатных единиц</w:t>
      </w:r>
    </w:p>
    <w:p w:rsidR="000562DF" w:rsidRPr="000562DF" w:rsidRDefault="000562DF" w:rsidP="006401E9">
      <w:pPr>
        <w:pStyle w:val="ConsPlusNonformat"/>
        <w:widowControl/>
        <w:numPr>
          <w:ilvl w:val="0"/>
          <w:numId w:val="16"/>
        </w:numPr>
        <w:tabs>
          <w:tab w:val="left" w:pos="600"/>
          <w:tab w:val="left" w:pos="1300"/>
        </w:tabs>
        <w:ind w:left="0" w:firstLine="851"/>
        <w:jc w:val="both"/>
        <w:rPr>
          <w:rFonts w:ascii="Times New Roman" w:hAnsi="Times New Roman" w:cs="Times New Roman"/>
          <w:sz w:val="24"/>
          <w:szCs w:val="24"/>
        </w:rPr>
      </w:pPr>
      <w:r w:rsidRPr="000562DF">
        <w:rPr>
          <w:rFonts w:ascii="Times New Roman" w:hAnsi="Times New Roman" w:cs="Times New Roman"/>
          <w:sz w:val="24"/>
          <w:szCs w:val="24"/>
        </w:rPr>
        <w:t>Отделение милосердия (Отделение интенсивного ухода) – 18,5 штатных единиц</w:t>
      </w:r>
    </w:p>
    <w:p w:rsidR="000562DF" w:rsidRPr="000562DF" w:rsidRDefault="000562DF" w:rsidP="006401E9">
      <w:pPr>
        <w:pStyle w:val="ConsPlusNonformat"/>
        <w:widowControl/>
        <w:numPr>
          <w:ilvl w:val="0"/>
          <w:numId w:val="16"/>
        </w:numPr>
        <w:tabs>
          <w:tab w:val="left" w:pos="600"/>
          <w:tab w:val="left" w:pos="1300"/>
        </w:tabs>
        <w:ind w:left="0" w:firstLine="851"/>
        <w:jc w:val="both"/>
        <w:rPr>
          <w:rFonts w:ascii="Times New Roman" w:hAnsi="Times New Roman" w:cs="Times New Roman"/>
          <w:sz w:val="24"/>
          <w:szCs w:val="24"/>
        </w:rPr>
      </w:pPr>
      <w:r w:rsidRPr="000562DF">
        <w:rPr>
          <w:rFonts w:ascii="Times New Roman" w:hAnsi="Times New Roman" w:cs="Times New Roman"/>
          <w:sz w:val="24"/>
          <w:szCs w:val="24"/>
        </w:rPr>
        <w:t>Социально-реабилитационное отделение – 7 штатных единиц</w:t>
      </w:r>
    </w:p>
    <w:p w:rsidR="000562DF" w:rsidRPr="000562DF" w:rsidRDefault="000562DF" w:rsidP="006401E9">
      <w:pPr>
        <w:pStyle w:val="ConsPlusNonformat"/>
        <w:widowControl/>
        <w:numPr>
          <w:ilvl w:val="0"/>
          <w:numId w:val="16"/>
        </w:numPr>
        <w:tabs>
          <w:tab w:val="left" w:pos="600"/>
          <w:tab w:val="left" w:pos="1300"/>
        </w:tabs>
        <w:ind w:left="0" w:firstLine="851"/>
        <w:jc w:val="both"/>
        <w:rPr>
          <w:rFonts w:ascii="Times New Roman" w:hAnsi="Times New Roman" w:cs="Times New Roman"/>
          <w:sz w:val="24"/>
          <w:szCs w:val="24"/>
        </w:rPr>
      </w:pPr>
      <w:r w:rsidRPr="000562DF">
        <w:rPr>
          <w:rFonts w:ascii="Times New Roman" w:hAnsi="Times New Roman" w:cs="Times New Roman"/>
          <w:sz w:val="24"/>
          <w:szCs w:val="24"/>
        </w:rPr>
        <w:t>Отделение социальной помощи – 10,5 штатных единиц</w:t>
      </w:r>
    </w:p>
    <w:p w:rsidR="000562DF" w:rsidRPr="000562DF" w:rsidRDefault="000562DF" w:rsidP="006401E9">
      <w:pPr>
        <w:pStyle w:val="ConsPlusNonformat"/>
        <w:widowControl/>
        <w:numPr>
          <w:ilvl w:val="0"/>
          <w:numId w:val="16"/>
        </w:numPr>
        <w:tabs>
          <w:tab w:val="left" w:pos="600"/>
          <w:tab w:val="left" w:pos="1300"/>
        </w:tabs>
        <w:ind w:left="0" w:firstLine="851"/>
        <w:jc w:val="both"/>
        <w:rPr>
          <w:rFonts w:ascii="Times New Roman" w:hAnsi="Times New Roman" w:cs="Times New Roman"/>
          <w:sz w:val="24"/>
          <w:szCs w:val="24"/>
        </w:rPr>
      </w:pPr>
      <w:r w:rsidRPr="000562DF">
        <w:rPr>
          <w:rFonts w:ascii="Times New Roman" w:hAnsi="Times New Roman" w:cs="Times New Roman"/>
          <w:sz w:val="24"/>
          <w:szCs w:val="24"/>
        </w:rPr>
        <w:t>Хозяйственный отдел – 53 штатных единиц</w:t>
      </w:r>
    </w:p>
    <w:p w:rsidR="000562DF" w:rsidRDefault="000562DF" w:rsidP="006401E9">
      <w:pPr>
        <w:autoSpaceDE w:val="0"/>
        <w:autoSpaceDN w:val="0"/>
        <w:adjustRightInd w:val="0"/>
        <w:spacing w:after="0" w:line="240" w:lineRule="auto"/>
        <w:ind w:firstLine="851"/>
        <w:jc w:val="both"/>
        <w:outlineLvl w:val="2"/>
        <w:rPr>
          <w:rFonts w:ascii="Times New Roman" w:hAnsi="Times New Roman" w:cs="Times New Roman"/>
          <w:sz w:val="24"/>
          <w:szCs w:val="24"/>
        </w:rPr>
      </w:pPr>
      <w:r w:rsidRPr="000562DF">
        <w:rPr>
          <w:rFonts w:ascii="Times New Roman" w:hAnsi="Times New Roman" w:cs="Times New Roman"/>
          <w:sz w:val="24"/>
          <w:szCs w:val="24"/>
        </w:rPr>
        <w:t xml:space="preserve">Списочная численность персонала на 01.01.2021 г. по учреждению составляет 99 человека, из них в отпуске по уходу за ребенком до 1,5 лет находится 1 человек. Среднесписочная численность сотрудников учреждения за четвертый квартал 2020 года  составила  101 человек (в том числе  среднесписочная численность внутренних и внешних совместителей – 7 человек). За отчетный период учреждением принято – 10 человек, уволено – 8 человек. </w:t>
      </w:r>
    </w:p>
    <w:p w:rsidR="00EE4A13" w:rsidRDefault="00EE4A13" w:rsidP="006401E9">
      <w:pPr>
        <w:spacing w:after="0" w:line="240" w:lineRule="auto"/>
        <w:ind w:firstLine="708"/>
        <w:jc w:val="both"/>
        <w:rPr>
          <w:rFonts w:ascii="Times New Roman" w:hAnsi="Times New Roman" w:cs="Times New Roman"/>
          <w:sz w:val="24"/>
          <w:szCs w:val="24"/>
        </w:rPr>
      </w:pPr>
      <w:r w:rsidRPr="000562DF">
        <w:rPr>
          <w:rFonts w:ascii="Times New Roman" w:hAnsi="Times New Roman" w:cs="Times New Roman"/>
          <w:sz w:val="24"/>
          <w:szCs w:val="24"/>
        </w:rPr>
        <w:t>Для улучшения качества предоставляемых социальных услуг за 20</w:t>
      </w:r>
      <w:r w:rsidR="000562DF" w:rsidRPr="000562DF">
        <w:rPr>
          <w:rFonts w:ascii="Times New Roman" w:hAnsi="Times New Roman" w:cs="Times New Roman"/>
          <w:sz w:val="24"/>
          <w:szCs w:val="24"/>
        </w:rPr>
        <w:t>20</w:t>
      </w:r>
      <w:r w:rsidRPr="000562DF">
        <w:rPr>
          <w:rFonts w:ascii="Times New Roman" w:hAnsi="Times New Roman" w:cs="Times New Roman"/>
          <w:sz w:val="24"/>
          <w:szCs w:val="24"/>
        </w:rPr>
        <w:t xml:space="preserve"> года утвержден план обучения сотрудников. В отчетном периоде согласно</w:t>
      </w:r>
      <w:r w:rsidR="00604DB2" w:rsidRPr="000562DF">
        <w:rPr>
          <w:rFonts w:ascii="Times New Roman" w:hAnsi="Times New Roman" w:cs="Times New Roman"/>
          <w:sz w:val="24"/>
          <w:szCs w:val="24"/>
        </w:rPr>
        <w:t>,</w:t>
      </w:r>
      <w:r w:rsidRPr="000562DF">
        <w:rPr>
          <w:rFonts w:ascii="Times New Roman" w:hAnsi="Times New Roman" w:cs="Times New Roman"/>
          <w:sz w:val="24"/>
          <w:szCs w:val="24"/>
        </w:rPr>
        <w:t xml:space="preserve"> этого плана прошли повышение квалификации и переподготовку </w:t>
      </w:r>
      <w:r w:rsidR="000562DF" w:rsidRPr="000562DF">
        <w:rPr>
          <w:rFonts w:ascii="Times New Roman" w:hAnsi="Times New Roman" w:cs="Times New Roman"/>
          <w:sz w:val="24"/>
          <w:szCs w:val="24"/>
        </w:rPr>
        <w:t>13</w:t>
      </w:r>
      <w:r w:rsidRPr="000562DF">
        <w:rPr>
          <w:rFonts w:ascii="Times New Roman" w:hAnsi="Times New Roman" w:cs="Times New Roman"/>
          <w:sz w:val="24"/>
          <w:szCs w:val="24"/>
        </w:rPr>
        <w:t xml:space="preserve"> сотрудников</w:t>
      </w:r>
      <w:r w:rsidR="00D3531B">
        <w:rPr>
          <w:rFonts w:ascii="Times New Roman" w:hAnsi="Times New Roman" w:cs="Times New Roman"/>
          <w:sz w:val="24"/>
          <w:szCs w:val="24"/>
        </w:rPr>
        <w:t xml:space="preserve">, в том числе по </w:t>
      </w:r>
      <w:r w:rsidR="00D3531B" w:rsidRPr="00D3531B">
        <w:rPr>
          <w:rFonts w:ascii="Times New Roman" w:hAnsi="Times New Roman" w:cs="Times New Roman"/>
          <w:sz w:val="24"/>
          <w:szCs w:val="24"/>
        </w:rPr>
        <w:t>Профилактик</w:t>
      </w:r>
      <w:r w:rsidR="00D3531B">
        <w:rPr>
          <w:rFonts w:ascii="Times New Roman" w:hAnsi="Times New Roman" w:cs="Times New Roman"/>
          <w:sz w:val="24"/>
          <w:szCs w:val="24"/>
        </w:rPr>
        <w:t>е</w:t>
      </w:r>
      <w:r w:rsidR="00D3531B" w:rsidRPr="00D3531B">
        <w:rPr>
          <w:rFonts w:ascii="Times New Roman" w:hAnsi="Times New Roman" w:cs="Times New Roman"/>
          <w:sz w:val="24"/>
          <w:szCs w:val="24"/>
        </w:rPr>
        <w:t xml:space="preserve"> COVID-19</w:t>
      </w:r>
      <w:r w:rsidR="00D3531B">
        <w:rPr>
          <w:rFonts w:ascii="Times New Roman" w:hAnsi="Times New Roman" w:cs="Times New Roman"/>
          <w:sz w:val="24"/>
          <w:szCs w:val="24"/>
        </w:rPr>
        <w:t>.</w:t>
      </w:r>
    </w:p>
    <w:p w:rsidR="006401E9" w:rsidRPr="00D3531B" w:rsidRDefault="006401E9" w:rsidP="006401E9">
      <w:pPr>
        <w:spacing w:after="0" w:line="240" w:lineRule="auto"/>
        <w:ind w:firstLine="708"/>
        <w:jc w:val="both"/>
        <w:rPr>
          <w:rFonts w:ascii="Times New Roman" w:hAnsi="Times New Roman" w:cs="Times New Roman"/>
          <w:sz w:val="24"/>
          <w:szCs w:val="24"/>
        </w:rPr>
      </w:pPr>
    </w:p>
    <w:p w:rsidR="00EE4A13" w:rsidRPr="00BC2779" w:rsidRDefault="00EE4A13" w:rsidP="006401E9">
      <w:pPr>
        <w:pStyle w:val="ConsPlusNonformat"/>
        <w:widowControl/>
        <w:ind w:firstLine="851"/>
        <w:jc w:val="both"/>
        <w:rPr>
          <w:rFonts w:ascii="Times New Roman" w:hAnsi="Times New Roman" w:cs="Times New Roman"/>
          <w:sz w:val="24"/>
          <w:szCs w:val="24"/>
        </w:rPr>
      </w:pPr>
      <w:r w:rsidRPr="00BC2779">
        <w:rPr>
          <w:rFonts w:ascii="Times New Roman" w:hAnsi="Times New Roman" w:cs="Times New Roman"/>
          <w:b/>
          <w:bCs/>
          <w:iCs/>
          <w:sz w:val="24"/>
          <w:szCs w:val="24"/>
        </w:rPr>
        <w:t>Результаты деятельности учреждения</w:t>
      </w:r>
    </w:p>
    <w:p w:rsidR="00EE4A13" w:rsidRPr="00BC2779" w:rsidRDefault="00EE4A13" w:rsidP="006401E9">
      <w:pPr>
        <w:pStyle w:val="ConsPlusNonformat"/>
        <w:widowControl/>
        <w:ind w:firstLine="851"/>
        <w:jc w:val="both"/>
        <w:rPr>
          <w:rFonts w:ascii="Times New Roman" w:hAnsi="Times New Roman" w:cs="Times New Roman"/>
          <w:sz w:val="24"/>
          <w:szCs w:val="24"/>
        </w:rPr>
      </w:pPr>
      <w:proofErr w:type="gramStart"/>
      <w:r w:rsidRPr="00BC2779">
        <w:rPr>
          <w:rFonts w:ascii="Times New Roman" w:hAnsi="Times New Roman" w:cs="Times New Roman"/>
          <w:sz w:val="24"/>
          <w:szCs w:val="24"/>
        </w:rPr>
        <w:t>Согласно</w:t>
      </w:r>
      <w:proofErr w:type="gramEnd"/>
      <w:r w:rsidRPr="00BC2779">
        <w:rPr>
          <w:rFonts w:ascii="Times New Roman" w:hAnsi="Times New Roman" w:cs="Times New Roman"/>
          <w:sz w:val="24"/>
          <w:szCs w:val="24"/>
        </w:rPr>
        <w:t xml:space="preserve"> государственного задания утвержденного приказом министерства социальной политики Красноярского края №</w:t>
      </w:r>
      <w:r w:rsidR="00BC2779" w:rsidRPr="00BC2779">
        <w:rPr>
          <w:rFonts w:ascii="Times New Roman" w:hAnsi="Times New Roman" w:cs="Times New Roman"/>
          <w:sz w:val="24"/>
          <w:szCs w:val="24"/>
        </w:rPr>
        <w:t>995</w:t>
      </w:r>
      <w:r w:rsidRPr="00BC2779">
        <w:rPr>
          <w:rFonts w:ascii="Times New Roman" w:hAnsi="Times New Roman" w:cs="Times New Roman"/>
          <w:sz w:val="24"/>
          <w:szCs w:val="24"/>
        </w:rPr>
        <w:t xml:space="preserve">-ОД от </w:t>
      </w:r>
      <w:r w:rsidR="00BC2779" w:rsidRPr="00BC2779">
        <w:rPr>
          <w:rFonts w:ascii="Times New Roman" w:hAnsi="Times New Roman" w:cs="Times New Roman"/>
          <w:sz w:val="24"/>
          <w:szCs w:val="24"/>
        </w:rPr>
        <w:t>31</w:t>
      </w:r>
      <w:r w:rsidRPr="00BC2779">
        <w:rPr>
          <w:rFonts w:ascii="Times New Roman" w:hAnsi="Times New Roman" w:cs="Times New Roman"/>
          <w:sz w:val="24"/>
          <w:szCs w:val="24"/>
        </w:rPr>
        <w:t>.</w:t>
      </w:r>
      <w:r w:rsidR="00BC2779" w:rsidRPr="00BC2779">
        <w:rPr>
          <w:rFonts w:ascii="Times New Roman" w:hAnsi="Times New Roman" w:cs="Times New Roman"/>
          <w:sz w:val="24"/>
          <w:szCs w:val="24"/>
        </w:rPr>
        <w:t>12</w:t>
      </w:r>
      <w:r w:rsidRPr="00BC2779">
        <w:rPr>
          <w:rFonts w:ascii="Times New Roman" w:hAnsi="Times New Roman" w:cs="Times New Roman"/>
          <w:sz w:val="24"/>
          <w:szCs w:val="24"/>
        </w:rPr>
        <w:t>.2019г., учреждение оказывает услугу «Предоставление социального обслуживания в стационарной форме».</w:t>
      </w:r>
    </w:p>
    <w:p w:rsidR="000562DF" w:rsidRPr="000562DF" w:rsidRDefault="000562DF" w:rsidP="006401E9">
      <w:pPr>
        <w:spacing w:after="0" w:line="240" w:lineRule="auto"/>
        <w:ind w:firstLine="357"/>
        <w:jc w:val="both"/>
        <w:rPr>
          <w:rFonts w:ascii="Times New Roman" w:eastAsia="Times New Roman" w:hAnsi="Times New Roman" w:cs="Times New Roman"/>
          <w:sz w:val="24"/>
          <w:szCs w:val="24"/>
          <w:lang w:eastAsia="ru-RU"/>
        </w:rPr>
      </w:pPr>
      <w:r w:rsidRPr="000562DF">
        <w:rPr>
          <w:rFonts w:ascii="Times New Roman" w:eastAsia="Times New Roman" w:hAnsi="Times New Roman" w:cs="Times New Roman"/>
          <w:sz w:val="24"/>
          <w:szCs w:val="24"/>
          <w:lang w:eastAsia="ru-RU"/>
        </w:rPr>
        <w:t>Для выполнения утвержденного плана учреждению выделено бюджетных ассигнований на финансовое обеспечение выполнения государственного задания на оказание государственных услуг (выполнение работ)  на 2020 г. в сумме 63 854 415,66 рублей.  Государственное задание за 2020 год  выполнено на 100% от плановых назначений, что соответствует соглашению на финансирование.</w:t>
      </w:r>
    </w:p>
    <w:p w:rsidR="000562DF" w:rsidRPr="000562DF" w:rsidRDefault="000562DF" w:rsidP="006401E9">
      <w:pPr>
        <w:spacing w:after="0" w:line="240" w:lineRule="auto"/>
        <w:ind w:firstLine="357"/>
        <w:jc w:val="both"/>
        <w:rPr>
          <w:rFonts w:ascii="Times New Roman" w:eastAsia="Times New Roman" w:hAnsi="Times New Roman" w:cs="Times New Roman"/>
          <w:sz w:val="24"/>
          <w:szCs w:val="24"/>
          <w:lang w:eastAsia="ru-RU"/>
        </w:rPr>
      </w:pPr>
      <w:r w:rsidRPr="000562DF">
        <w:rPr>
          <w:rFonts w:ascii="Times New Roman" w:eastAsia="Times New Roman" w:hAnsi="Times New Roman" w:cs="Times New Roman"/>
          <w:sz w:val="24"/>
          <w:szCs w:val="24"/>
          <w:lang w:eastAsia="ru-RU"/>
        </w:rPr>
        <w:t xml:space="preserve">Государственное задание по Учреждению на 2020 год утверждено на 118 получателей социальных услуг. В том числе из числа лиц, частично утративших способность к самообслуживанию вследствие наличия инвалидности – 93 получателей социальных услуг, и  лиц, полностью  утративших способность к самообслуживанию вследствие наличия инвалидности – 25 получателей социальных услуг. </w:t>
      </w:r>
    </w:p>
    <w:p w:rsidR="000562DF" w:rsidRDefault="000562DF" w:rsidP="006401E9">
      <w:pPr>
        <w:spacing w:after="0" w:line="240" w:lineRule="auto"/>
        <w:ind w:firstLine="357"/>
        <w:jc w:val="both"/>
        <w:rPr>
          <w:rFonts w:ascii="Times New Roman" w:eastAsia="Times New Roman" w:hAnsi="Times New Roman" w:cs="Times New Roman"/>
          <w:sz w:val="24"/>
          <w:szCs w:val="24"/>
          <w:lang w:eastAsia="ru-RU"/>
        </w:rPr>
      </w:pPr>
      <w:r w:rsidRPr="000562DF">
        <w:rPr>
          <w:rFonts w:ascii="Times New Roman" w:eastAsia="Times New Roman" w:hAnsi="Times New Roman" w:cs="Times New Roman"/>
          <w:sz w:val="24"/>
          <w:szCs w:val="24"/>
          <w:lang w:eastAsia="ru-RU"/>
        </w:rPr>
        <w:t>Государственное задание по государственной услуге выполнено в полном объеме и составляет 101.9 %.</w:t>
      </w:r>
    </w:p>
    <w:p w:rsidR="00E769B6" w:rsidRPr="00D3531B" w:rsidRDefault="00E769B6" w:rsidP="006401E9">
      <w:pPr>
        <w:spacing w:after="0" w:line="240" w:lineRule="auto"/>
        <w:ind w:firstLine="357"/>
        <w:jc w:val="both"/>
        <w:rPr>
          <w:rFonts w:ascii="Times New Roman" w:hAnsi="Times New Roman" w:cs="Times New Roman"/>
          <w:sz w:val="20"/>
          <w:szCs w:val="24"/>
        </w:rPr>
      </w:pPr>
      <w:r w:rsidRPr="00D3531B">
        <w:rPr>
          <w:rFonts w:ascii="Times New Roman" w:hAnsi="Times New Roman" w:cs="Times New Roman"/>
          <w:sz w:val="24"/>
          <w:szCs w:val="28"/>
        </w:rPr>
        <w:t xml:space="preserve">Для </w:t>
      </w:r>
      <w:r w:rsidR="00D3531B" w:rsidRPr="00D3531B">
        <w:rPr>
          <w:rFonts w:ascii="Times New Roman" w:hAnsi="Times New Roman" w:cs="Times New Roman"/>
          <w:sz w:val="24"/>
          <w:szCs w:val="28"/>
        </w:rPr>
        <w:t>обеспечения доступности учреждения,</w:t>
      </w:r>
      <w:r w:rsidRPr="00D3531B">
        <w:rPr>
          <w:sz w:val="28"/>
          <w:szCs w:val="28"/>
        </w:rPr>
        <w:t xml:space="preserve"> </w:t>
      </w:r>
      <w:r w:rsidR="00D3531B" w:rsidRPr="00D3531B">
        <w:rPr>
          <w:sz w:val="28"/>
          <w:szCs w:val="28"/>
        </w:rPr>
        <w:t>в</w:t>
      </w:r>
      <w:r w:rsidRPr="00D3531B">
        <w:rPr>
          <w:rFonts w:ascii="Times New Roman" w:hAnsi="Times New Roman" w:cs="Times New Roman"/>
          <w:sz w:val="24"/>
          <w:szCs w:val="28"/>
        </w:rPr>
        <w:t xml:space="preserve">о всех корпусах учреждения </w:t>
      </w:r>
      <w:proofErr w:type="gramStart"/>
      <w:r w:rsidRPr="00D3531B">
        <w:rPr>
          <w:rFonts w:ascii="Times New Roman" w:hAnsi="Times New Roman" w:cs="Times New Roman"/>
          <w:sz w:val="24"/>
          <w:szCs w:val="28"/>
        </w:rPr>
        <w:t>установлена</w:t>
      </w:r>
      <w:proofErr w:type="gramEnd"/>
      <w:r w:rsidRPr="00D3531B">
        <w:rPr>
          <w:rFonts w:ascii="Times New Roman" w:hAnsi="Times New Roman" w:cs="Times New Roman"/>
          <w:sz w:val="24"/>
          <w:szCs w:val="28"/>
        </w:rPr>
        <w:t xml:space="preserve"> </w:t>
      </w:r>
      <w:r w:rsidR="00D3531B" w:rsidRPr="00D3531B">
        <w:rPr>
          <w:rFonts w:ascii="Times New Roman" w:hAnsi="Times New Roman" w:cs="Times New Roman"/>
          <w:sz w:val="24"/>
          <w:szCs w:val="28"/>
        </w:rPr>
        <w:t>свето-звуковое оповещение для лиц с ограниченными возможностями</w:t>
      </w:r>
      <w:r w:rsidRPr="00D3531B">
        <w:rPr>
          <w:rFonts w:ascii="Times New Roman" w:hAnsi="Times New Roman" w:cs="Times New Roman"/>
          <w:sz w:val="24"/>
          <w:szCs w:val="28"/>
        </w:rPr>
        <w:t>.</w:t>
      </w:r>
      <w:r w:rsidRPr="00D3531B">
        <w:rPr>
          <w:rFonts w:ascii="Times New Roman" w:hAnsi="Times New Roman" w:cs="Times New Roman"/>
          <w:sz w:val="20"/>
          <w:szCs w:val="24"/>
        </w:rPr>
        <w:t xml:space="preserve"> </w:t>
      </w:r>
    </w:p>
    <w:p w:rsidR="00D3531B" w:rsidRPr="00D3531B" w:rsidRDefault="00E769B6" w:rsidP="006401E9">
      <w:pPr>
        <w:spacing w:after="0" w:line="240" w:lineRule="auto"/>
        <w:ind w:firstLine="357"/>
        <w:jc w:val="both"/>
        <w:rPr>
          <w:rFonts w:ascii="Times New Roman" w:hAnsi="Times New Roman" w:cs="Times New Roman"/>
          <w:sz w:val="24"/>
          <w:szCs w:val="24"/>
        </w:rPr>
      </w:pPr>
      <w:r w:rsidRPr="00D3531B">
        <w:rPr>
          <w:rFonts w:ascii="Times New Roman" w:hAnsi="Times New Roman" w:cs="Times New Roman"/>
          <w:sz w:val="24"/>
          <w:szCs w:val="24"/>
        </w:rPr>
        <w:t>Массовых инфекционных заболеваний получателей социальных услуг в течение 20</w:t>
      </w:r>
      <w:r w:rsidR="00D3531B" w:rsidRPr="00D3531B">
        <w:rPr>
          <w:rFonts w:ascii="Times New Roman" w:hAnsi="Times New Roman" w:cs="Times New Roman"/>
          <w:sz w:val="24"/>
          <w:szCs w:val="24"/>
        </w:rPr>
        <w:t>20</w:t>
      </w:r>
      <w:r w:rsidRPr="00D3531B">
        <w:rPr>
          <w:rFonts w:ascii="Times New Roman" w:hAnsi="Times New Roman" w:cs="Times New Roman"/>
          <w:sz w:val="24"/>
          <w:szCs w:val="24"/>
        </w:rPr>
        <w:t xml:space="preserve"> года не было.</w:t>
      </w:r>
      <w:r w:rsidR="00D3531B">
        <w:rPr>
          <w:rFonts w:ascii="Times New Roman" w:hAnsi="Times New Roman" w:cs="Times New Roman"/>
          <w:sz w:val="24"/>
          <w:szCs w:val="24"/>
        </w:rPr>
        <w:t xml:space="preserve"> Два получателя социальных услуг в отчетном периоде получили диагноз </w:t>
      </w:r>
      <w:proofErr w:type="spellStart"/>
      <w:r w:rsidR="00D3531B">
        <w:rPr>
          <w:rFonts w:ascii="Times New Roman" w:hAnsi="Times New Roman" w:cs="Times New Roman"/>
          <w:sz w:val="24"/>
          <w:szCs w:val="24"/>
        </w:rPr>
        <w:t>Короновирусной</w:t>
      </w:r>
      <w:proofErr w:type="spellEnd"/>
      <w:r w:rsidR="00D3531B">
        <w:rPr>
          <w:rFonts w:ascii="Times New Roman" w:hAnsi="Times New Roman" w:cs="Times New Roman"/>
          <w:sz w:val="24"/>
          <w:szCs w:val="24"/>
        </w:rPr>
        <w:t xml:space="preserve"> инфекции, источником инфицирования было лечебное учреждение.</w:t>
      </w:r>
    </w:p>
    <w:p w:rsidR="00E769B6" w:rsidRPr="00D3531B" w:rsidRDefault="00E769B6" w:rsidP="006401E9">
      <w:pPr>
        <w:spacing w:after="0" w:line="240" w:lineRule="auto"/>
        <w:ind w:firstLine="357"/>
        <w:jc w:val="both"/>
        <w:rPr>
          <w:rFonts w:ascii="Times New Roman" w:hAnsi="Times New Roman" w:cs="Times New Roman"/>
          <w:sz w:val="24"/>
          <w:szCs w:val="24"/>
        </w:rPr>
      </w:pPr>
      <w:r w:rsidRPr="00D3531B">
        <w:rPr>
          <w:rFonts w:ascii="Times New Roman" w:hAnsi="Times New Roman" w:cs="Times New Roman"/>
          <w:sz w:val="24"/>
          <w:szCs w:val="24"/>
        </w:rPr>
        <w:lastRenderedPageBreak/>
        <w:t xml:space="preserve">По качеству оказанных социальных услуг от получателей социальных услуг устных и письменных жалоб не поступало, из числа опрошенных получателей социальных услуг </w:t>
      </w:r>
      <w:r w:rsidR="00D3531B" w:rsidRPr="00D3531B">
        <w:rPr>
          <w:rFonts w:ascii="Times New Roman" w:hAnsi="Times New Roman" w:cs="Times New Roman"/>
          <w:sz w:val="24"/>
          <w:szCs w:val="24"/>
        </w:rPr>
        <w:t>61</w:t>
      </w:r>
      <w:r w:rsidRPr="00D3531B">
        <w:rPr>
          <w:rFonts w:ascii="Times New Roman" w:hAnsi="Times New Roman" w:cs="Times New Roman"/>
          <w:sz w:val="24"/>
          <w:szCs w:val="24"/>
        </w:rPr>
        <w:t xml:space="preserve"> человек ответили на вопрос о качестве обслуживания «положительно» (</w:t>
      </w:r>
      <w:r w:rsidR="00D3531B" w:rsidRPr="00D3531B">
        <w:rPr>
          <w:rFonts w:ascii="Times New Roman" w:hAnsi="Times New Roman" w:cs="Times New Roman"/>
          <w:sz w:val="24"/>
          <w:szCs w:val="24"/>
        </w:rPr>
        <w:t>100</w:t>
      </w:r>
      <w:r w:rsidRPr="00D3531B">
        <w:rPr>
          <w:rFonts w:ascii="Times New Roman" w:hAnsi="Times New Roman" w:cs="Times New Roman"/>
          <w:sz w:val="24"/>
          <w:szCs w:val="24"/>
        </w:rPr>
        <w:t>%)</w:t>
      </w:r>
      <w:r w:rsidR="00D3531B" w:rsidRPr="00D3531B">
        <w:rPr>
          <w:rFonts w:ascii="Times New Roman" w:hAnsi="Times New Roman" w:cs="Times New Roman"/>
          <w:sz w:val="24"/>
          <w:szCs w:val="24"/>
        </w:rPr>
        <w:t>.</w:t>
      </w:r>
      <w:r w:rsidRPr="00D3531B">
        <w:rPr>
          <w:rFonts w:ascii="Times New Roman" w:hAnsi="Times New Roman" w:cs="Times New Roman"/>
          <w:sz w:val="24"/>
          <w:szCs w:val="24"/>
        </w:rPr>
        <w:t xml:space="preserve"> 1 получатель социальных  услуг не </w:t>
      </w:r>
      <w:r w:rsidR="00D3531B" w:rsidRPr="00D3531B">
        <w:rPr>
          <w:rFonts w:ascii="Times New Roman" w:hAnsi="Times New Roman" w:cs="Times New Roman"/>
          <w:sz w:val="24"/>
          <w:szCs w:val="24"/>
        </w:rPr>
        <w:t>удовлетворен меню.</w:t>
      </w:r>
    </w:p>
    <w:p w:rsidR="00E769B6" w:rsidRDefault="00E769B6" w:rsidP="006401E9">
      <w:pPr>
        <w:spacing w:after="0" w:line="240" w:lineRule="auto"/>
        <w:ind w:firstLine="357"/>
        <w:jc w:val="both"/>
        <w:rPr>
          <w:rFonts w:ascii="Times New Roman" w:hAnsi="Times New Roman" w:cs="Times New Roman"/>
          <w:sz w:val="24"/>
          <w:szCs w:val="24"/>
        </w:rPr>
      </w:pPr>
      <w:r w:rsidRPr="00D3531B">
        <w:rPr>
          <w:rFonts w:ascii="Times New Roman" w:hAnsi="Times New Roman" w:cs="Times New Roman"/>
          <w:sz w:val="24"/>
          <w:szCs w:val="24"/>
        </w:rPr>
        <w:t>С целью повышения жизненной активности в учреждении создана система культурно-досуговой реабилитации, разработана сетка ежедневной занятости для каждого получателя социальных услуг, карты наблюдения по уходу за получателями социальных услуг, с ограниченными возможностями здоровья и находящихся на постоянном постельном режиме.</w:t>
      </w:r>
    </w:p>
    <w:p w:rsidR="006401E9" w:rsidRPr="00D3531B" w:rsidRDefault="006401E9" w:rsidP="006401E9">
      <w:pPr>
        <w:spacing w:after="0" w:line="240" w:lineRule="auto"/>
        <w:ind w:firstLine="357"/>
        <w:jc w:val="both"/>
        <w:rPr>
          <w:rFonts w:ascii="Times New Roman" w:hAnsi="Times New Roman" w:cs="Times New Roman"/>
          <w:sz w:val="24"/>
          <w:szCs w:val="24"/>
        </w:rPr>
      </w:pPr>
    </w:p>
    <w:p w:rsidR="00E769B6" w:rsidRPr="006401E9" w:rsidRDefault="00E769B6" w:rsidP="006401E9">
      <w:pPr>
        <w:spacing w:after="0" w:line="240" w:lineRule="auto"/>
        <w:ind w:firstLine="357"/>
        <w:jc w:val="both"/>
        <w:rPr>
          <w:rFonts w:ascii="Times New Roman" w:hAnsi="Times New Roman" w:cs="Times New Roman"/>
          <w:b/>
          <w:sz w:val="24"/>
          <w:szCs w:val="24"/>
        </w:rPr>
      </w:pPr>
      <w:r w:rsidRPr="006401E9">
        <w:rPr>
          <w:rFonts w:ascii="Times New Roman" w:hAnsi="Times New Roman" w:cs="Times New Roman"/>
          <w:b/>
          <w:sz w:val="24"/>
          <w:szCs w:val="24"/>
        </w:rPr>
        <w:t>Состав получателей социальных услуг</w:t>
      </w:r>
    </w:p>
    <w:p w:rsidR="00D3531B" w:rsidRPr="00D3531B" w:rsidRDefault="00D3531B" w:rsidP="006401E9">
      <w:pPr>
        <w:spacing w:after="0" w:line="240" w:lineRule="auto"/>
        <w:ind w:firstLine="360"/>
        <w:jc w:val="both"/>
        <w:rPr>
          <w:rFonts w:ascii="Times New Roman" w:hAnsi="Times New Roman" w:cs="Times New Roman"/>
          <w:sz w:val="24"/>
          <w:szCs w:val="24"/>
        </w:rPr>
      </w:pPr>
      <w:r w:rsidRPr="00D3531B">
        <w:rPr>
          <w:rFonts w:ascii="Times New Roman" w:hAnsi="Times New Roman" w:cs="Times New Roman"/>
          <w:sz w:val="24"/>
          <w:szCs w:val="24"/>
        </w:rPr>
        <w:t xml:space="preserve">По факту за 2020 год в Учреждении, с нарастающим итогом, </w:t>
      </w:r>
      <w:proofErr w:type="gramStart"/>
      <w:r w:rsidRPr="00D3531B">
        <w:rPr>
          <w:rFonts w:ascii="Times New Roman" w:hAnsi="Times New Roman" w:cs="Times New Roman"/>
          <w:sz w:val="24"/>
          <w:szCs w:val="24"/>
        </w:rPr>
        <w:t>зарегистрированы</w:t>
      </w:r>
      <w:proofErr w:type="gramEnd"/>
      <w:r w:rsidRPr="00D3531B">
        <w:rPr>
          <w:rFonts w:ascii="Times New Roman" w:hAnsi="Times New Roman" w:cs="Times New Roman"/>
          <w:sz w:val="24"/>
          <w:szCs w:val="24"/>
        </w:rPr>
        <w:t xml:space="preserve"> </w:t>
      </w:r>
      <w:r w:rsidRPr="00D3531B">
        <w:rPr>
          <w:rFonts w:ascii="Times New Roman" w:hAnsi="Times New Roman" w:cs="Times New Roman"/>
          <w:b/>
          <w:sz w:val="24"/>
          <w:szCs w:val="24"/>
        </w:rPr>
        <w:t>125</w:t>
      </w:r>
      <w:r w:rsidRPr="00D3531B">
        <w:rPr>
          <w:rFonts w:ascii="Times New Roman" w:hAnsi="Times New Roman" w:cs="Times New Roman"/>
          <w:sz w:val="24"/>
          <w:szCs w:val="24"/>
        </w:rPr>
        <w:t xml:space="preserve"> получателей социальных услуг. Из них лиц, частично утративших способность к самообслуживанию вследствие наличия инвалидности, обслужено </w:t>
      </w:r>
      <w:r w:rsidRPr="00D3531B">
        <w:rPr>
          <w:rFonts w:ascii="Times New Roman" w:hAnsi="Times New Roman" w:cs="Times New Roman"/>
          <w:b/>
          <w:sz w:val="24"/>
          <w:szCs w:val="24"/>
        </w:rPr>
        <w:t>100</w:t>
      </w:r>
      <w:r w:rsidRPr="00D3531B">
        <w:rPr>
          <w:rFonts w:ascii="Times New Roman" w:hAnsi="Times New Roman" w:cs="Times New Roman"/>
          <w:sz w:val="24"/>
          <w:szCs w:val="24"/>
        </w:rPr>
        <w:t xml:space="preserve"> человек (107,5%), а лиц, полностью утративших способность к самообслуживанию вследствие наличия инвалидности - </w:t>
      </w:r>
      <w:r w:rsidRPr="00D3531B">
        <w:rPr>
          <w:rFonts w:ascii="Times New Roman" w:hAnsi="Times New Roman" w:cs="Times New Roman"/>
          <w:b/>
          <w:sz w:val="24"/>
          <w:szCs w:val="24"/>
        </w:rPr>
        <w:t>25</w:t>
      </w:r>
      <w:r w:rsidRPr="00D3531B">
        <w:rPr>
          <w:rFonts w:ascii="Times New Roman" w:hAnsi="Times New Roman" w:cs="Times New Roman"/>
          <w:sz w:val="24"/>
          <w:szCs w:val="24"/>
        </w:rPr>
        <w:t xml:space="preserve"> человека (100%). </w:t>
      </w:r>
    </w:p>
    <w:p w:rsidR="00D3531B" w:rsidRPr="00D3531B" w:rsidRDefault="00D3531B" w:rsidP="006401E9">
      <w:pPr>
        <w:spacing w:after="0" w:line="240" w:lineRule="auto"/>
        <w:ind w:firstLine="360"/>
        <w:jc w:val="both"/>
        <w:rPr>
          <w:rFonts w:ascii="Times New Roman" w:hAnsi="Times New Roman" w:cs="Times New Roman"/>
          <w:b/>
          <w:sz w:val="24"/>
          <w:szCs w:val="24"/>
        </w:rPr>
      </w:pPr>
      <w:r w:rsidRPr="00D3531B">
        <w:rPr>
          <w:rFonts w:ascii="Times New Roman" w:hAnsi="Times New Roman" w:cs="Times New Roman"/>
          <w:sz w:val="24"/>
          <w:szCs w:val="24"/>
        </w:rPr>
        <w:t xml:space="preserve">Доля получателей социальных услуг, заключивших договор о социальном обслуживании с Учреждением, составила 100% от общего числа получателей социальных услуг. </w:t>
      </w:r>
    </w:p>
    <w:p w:rsidR="00D3531B" w:rsidRPr="006401E9" w:rsidRDefault="00D3531B" w:rsidP="006401E9">
      <w:pPr>
        <w:spacing w:after="0" w:line="240" w:lineRule="auto"/>
        <w:ind w:firstLine="360"/>
        <w:jc w:val="center"/>
        <w:rPr>
          <w:rFonts w:ascii="Times New Roman" w:hAnsi="Times New Roman" w:cs="Times New Roman"/>
          <w:i/>
          <w:sz w:val="24"/>
          <w:szCs w:val="24"/>
        </w:rPr>
      </w:pPr>
      <w:r w:rsidRPr="006401E9">
        <w:rPr>
          <w:rFonts w:ascii="Times New Roman" w:hAnsi="Times New Roman" w:cs="Times New Roman"/>
          <w:i/>
          <w:sz w:val="24"/>
          <w:szCs w:val="24"/>
        </w:rPr>
        <w:t>Динамика движения получателей социальных услуг</w:t>
      </w:r>
    </w:p>
    <w:p w:rsidR="00D3531B" w:rsidRPr="006401E9" w:rsidRDefault="00D3531B" w:rsidP="006401E9">
      <w:pPr>
        <w:spacing w:after="0" w:line="240" w:lineRule="auto"/>
        <w:ind w:firstLine="360"/>
        <w:jc w:val="center"/>
        <w:rPr>
          <w:rFonts w:ascii="Times New Roman" w:hAnsi="Times New Roman" w:cs="Times New Roman"/>
          <w:i/>
          <w:sz w:val="24"/>
          <w:szCs w:val="24"/>
        </w:rPr>
      </w:pPr>
      <w:r w:rsidRPr="006401E9">
        <w:rPr>
          <w:rFonts w:ascii="Times New Roman" w:hAnsi="Times New Roman" w:cs="Times New Roman"/>
          <w:i/>
          <w:sz w:val="24"/>
          <w:szCs w:val="24"/>
        </w:rPr>
        <w:t>за 2020 год</w:t>
      </w:r>
    </w:p>
    <w:p w:rsidR="00D3531B" w:rsidRPr="00D3531B" w:rsidRDefault="00D3531B" w:rsidP="006401E9">
      <w:pPr>
        <w:spacing w:after="0" w:line="240" w:lineRule="auto"/>
        <w:ind w:firstLine="360"/>
        <w:jc w:val="both"/>
        <w:rPr>
          <w:rFonts w:ascii="Times New Roman" w:hAnsi="Times New Roman" w:cs="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1"/>
        <w:gridCol w:w="1417"/>
        <w:gridCol w:w="1417"/>
        <w:gridCol w:w="1338"/>
        <w:gridCol w:w="1192"/>
        <w:gridCol w:w="955"/>
        <w:gridCol w:w="1061"/>
        <w:gridCol w:w="1117"/>
      </w:tblGrid>
      <w:tr w:rsidR="00D3531B" w:rsidRPr="00D3531B" w:rsidTr="0043151D">
        <w:tc>
          <w:tcPr>
            <w:tcW w:w="1331" w:type="dxa"/>
          </w:tcPr>
          <w:p w:rsidR="00D3531B" w:rsidRPr="00D3531B" w:rsidRDefault="00D3531B" w:rsidP="006401E9">
            <w:pPr>
              <w:spacing w:after="0" w:line="240" w:lineRule="auto"/>
              <w:jc w:val="both"/>
              <w:rPr>
                <w:rFonts w:ascii="Times New Roman" w:hAnsi="Times New Roman" w:cs="Times New Roman"/>
                <w:sz w:val="24"/>
                <w:szCs w:val="24"/>
              </w:rPr>
            </w:pPr>
            <w:r w:rsidRPr="00D3531B">
              <w:rPr>
                <w:rFonts w:ascii="Times New Roman" w:hAnsi="Times New Roman" w:cs="Times New Roman"/>
                <w:sz w:val="24"/>
                <w:szCs w:val="24"/>
              </w:rPr>
              <w:t>Отчетный период</w:t>
            </w:r>
          </w:p>
        </w:tc>
        <w:tc>
          <w:tcPr>
            <w:tcW w:w="1417" w:type="dxa"/>
          </w:tcPr>
          <w:p w:rsidR="00D3531B" w:rsidRPr="00D3531B" w:rsidRDefault="00D3531B" w:rsidP="006401E9">
            <w:pPr>
              <w:spacing w:after="0" w:line="240" w:lineRule="auto"/>
              <w:jc w:val="both"/>
              <w:rPr>
                <w:rFonts w:ascii="Times New Roman" w:hAnsi="Times New Roman" w:cs="Times New Roman"/>
                <w:sz w:val="24"/>
                <w:szCs w:val="24"/>
              </w:rPr>
            </w:pPr>
            <w:r w:rsidRPr="00D3531B">
              <w:rPr>
                <w:rFonts w:ascii="Times New Roman" w:hAnsi="Times New Roman" w:cs="Times New Roman"/>
                <w:sz w:val="24"/>
                <w:szCs w:val="24"/>
              </w:rPr>
              <w:t>Количество ПСУ на начало отчетного периода</w:t>
            </w:r>
          </w:p>
        </w:tc>
        <w:tc>
          <w:tcPr>
            <w:tcW w:w="1417" w:type="dxa"/>
          </w:tcPr>
          <w:p w:rsidR="00D3531B" w:rsidRPr="00D3531B" w:rsidRDefault="00D3531B" w:rsidP="006401E9">
            <w:pPr>
              <w:spacing w:after="0" w:line="240" w:lineRule="auto"/>
              <w:jc w:val="both"/>
              <w:rPr>
                <w:rFonts w:ascii="Times New Roman" w:hAnsi="Times New Roman" w:cs="Times New Roman"/>
                <w:sz w:val="24"/>
                <w:szCs w:val="24"/>
              </w:rPr>
            </w:pPr>
            <w:r w:rsidRPr="00D3531B">
              <w:rPr>
                <w:rFonts w:ascii="Times New Roman" w:hAnsi="Times New Roman" w:cs="Times New Roman"/>
                <w:sz w:val="24"/>
                <w:szCs w:val="24"/>
              </w:rPr>
              <w:t>Количество ПСУ на конец отчетного периода</w:t>
            </w:r>
          </w:p>
        </w:tc>
        <w:tc>
          <w:tcPr>
            <w:tcW w:w="1338" w:type="dxa"/>
          </w:tcPr>
          <w:p w:rsidR="00D3531B" w:rsidRPr="00D3531B" w:rsidRDefault="00D3531B" w:rsidP="006401E9">
            <w:pPr>
              <w:spacing w:after="0" w:line="240" w:lineRule="auto"/>
              <w:jc w:val="both"/>
              <w:rPr>
                <w:rFonts w:ascii="Times New Roman" w:hAnsi="Times New Roman" w:cs="Times New Roman"/>
                <w:sz w:val="24"/>
                <w:szCs w:val="24"/>
              </w:rPr>
            </w:pPr>
            <w:r w:rsidRPr="00D3531B">
              <w:rPr>
                <w:rFonts w:ascii="Times New Roman" w:hAnsi="Times New Roman" w:cs="Times New Roman"/>
                <w:sz w:val="24"/>
                <w:szCs w:val="24"/>
              </w:rPr>
              <w:t>Поступило ПСУ за отчетный период</w:t>
            </w:r>
          </w:p>
        </w:tc>
        <w:tc>
          <w:tcPr>
            <w:tcW w:w="1192" w:type="dxa"/>
          </w:tcPr>
          <w:p w:rsidR="00D3531B" w:rsidRPr="00D3531B" w:rsidRDefault="00D3531B" w:rsidP="006401E9">
            <w:pPr>
              <w:spacing w:after="0" w:line="240" w:lineRule="auto"/>
              <w:jc w:val="both"/>
              <w:rPr>
                <w:rFonts w:ascii="Times New Roman" w:hAnsi="Times New Roman" w:cs="Times New Roman"/>
                <w:sz w:val="24"/>
                <w:szCs w:val="24"/>
              </w:rPr>
            </w:pPr>
            <w:r w:rsidRPr="00D3531B">
              <w:rPr>
                <w:rFonts w:ascii="Times New Roman" w:hAnsi="Times New Roman" w:cs="Times New Roman"/>
                <w:sz w:val="24"/>
                <w:szCs w:val="24"/>
              </w:rPr>
              <w:t xml:space="preserve">Выбыло ПСУ за отчетный период. </w:t>
            </w:r>
          </w:p>
        </w:tc>
        <w:tc>
          <w:tcPr>
            <w:tcW w:w="955" w:type="dxa"/>
          </w:tcPr>
          <w:p w:rsidR="00D3531B" w:rsidRPr="00D3531B" w:rsidRDefault="00D3531B" w:rsidP="006401E9">
            <w:pPr>
              <w:spacing w:after="0" w:line="240" w:lineRule="auto"/>
              <w:jc w:val="both"/>
              <w:rPr>
                <w:rFonts w:ascii="Times New Roman" w:hAnsi="Times New Roman" w:cs="Times New Roman"/>
                <w:sz w:val="24"/>
                <w:szCs w:val="24"/>
              </w:rPr>
            </w:pPr>
            <w:r w:rsidRPr="00D3531B">
              <w:rPr>
                <w:rFonts w:ascii="Times New Roman" w:hAnsi="Times New Roman" w:cs="Times New Roman"/>
                <w:sz w:val="24"/>
                <w:szCs w:val="24"/>
              </w:rPr>
              <w:t>В том числе умерло</w:t>
            </w:r>
          </w:p>
        </w:tc>
        <w:tc>
          <w:tcPr>
            <w:tcW w:w="1061" w:type="dxa"/>
          </w:tcPr>
          <w:p w:rsidR="00D3531B" w:rsidRPr="00D3531B" w:rsidRDefault="00D3531B" w:rsidP="006401E9">
            <w:pPr>
              <w:spacing w:after="0" w:line="240" w:lineRule="auto"/>
              <w:jc w:val="both"/>
              <w:rPr>
                <w:rFonts w:ascii="Times New Roman" w:hAnsi="Times New Roman" w:cs="Times New Roman"/>
                <w:sz w:val="24"/>
                <w:szCs w:val="24"/>
              </w:rPr>
            </w:pPr>
            <w:r w:rsidRPr="00D3531B">
              <w:rPr>
                <w:rFonts w:ascii="Times New Roman" w:hAnsi="Times New Roman" w:cs="Times New Roman"/>
                <w:sz w:val="24"/>
                <w:szCs w:val="24"/>
              </w:rPr>
              <w:t>Выбыло домой</w:t>
            </w:r>
          </w:p>
        </w:tc>
        <w:tc>
          <w:tcPr>
            <w:tcW w:w="1117" w:type="dxa"/>
          </w:tcPr>
          <w:p w:rsidR="00D3531B" w:rsidRPr="00D3531B" w:rsidRDefault="00D3531B" w:rsidP="006401E9">
            <w:pPr>
              <w:spacing w:after="0" w:line="240" w:lineRule="auto"/>
              <w:ind w:left="-71"/>
              <w:jc w:val="both"/>
              <w:rPr>
                <w:rFonts w:ascii="Times New Roman" w:hAnsi="Times New Roman" w:cs="Times New Roman"/>
                <w:sz w:val="24"/>
                <w:szCs w:val="24"/>
              </w:rPr>
            </w:pPr>
            <w:r w:rsidRPr="00D3531B">
              <w:rPr>
                <w:rFonts w:ascii="Times New Roman" w:hAnsi="Times New Roman" w:cs="Times New Roman"/>
                <w:sz w:val="24"/>
                <w:szCs w:val="24"/>
              </w:rPr>
              <w:t>Выбыло в другие учреждения</w:t>
            </w:r>
          </w:p>
        </w:tc>
      </w:tr>
      <w:tr w:rsidR="00D3531B" w:rsidRPr="00D3531B" w:rsidTr="0043151D">
        <w:tc>
          <w:tcPr>
            <w:tcW w:w="1331" w:type="dxa"/>
          </w:tcPr>
          <w:p w:rsidR="00D3531B" w:rsidRPr="00D3531B" w:rsidRDefault="00D3531B" w:rsidP="006401E9">
            <w:pPr>
              <w:spacing w:after="0" w:line="240" w:lineRule="auto"/>
              <w:jc w:val="both"/>
              <w:rPr>
                <w:rFonts w:ascii="Times New Roman" w:hAnsi="Times New Roman" w:cs="Times New Roman"/>
                <w:sz w:val="24"/>
                <w:szCs w:val="24"/>
              </w:rPr>
            </w:pPr>
            <w:r w:rsidRPr="00D3531B">
              <w:rPr>
                <w:rFonts w:ascii="Times New Roman" w:hAnsi="Times New Roman" w:cs="Times New Roman"/>
                <w:sz w:val="24"/>
                <w:szCs w:val="24"/>
              </w:rPr>
              <w:t>1 квартал</w:t>
            </w:r>
          </w:p>
        </w:tc>
        <w:tc>
          <w:tcPr>
            <w:tcW w:w="1417" w:type="dxa"/>
          </w:tcPr>
          <w:p w:rsidR="00D3531B" w:rsidRPr="00D3531B" w:rsidRDefault="00D3531B" w:rsidP="006401E9">
            <w:pPr>
              <w:spacing w:after="0" w:line="240" w:lineRule="auto"/>
              <w:jc w:val="both"/>
              <w:rPr>
                <w:rFonts w:ascii="Times New Roman" w:hAnsi="Times New Roman" w:cs="Times New Roman"/>
                <w:sz w:val="24"/>
                <w:szCs w:val="24"/>
              </w:rPr>
            </w:pPr>
            <w:r w:rsidRPr="00D3531B">
              <w:rPr>
                <w:rFonts w:ascii="Times New Roman" w:hAnsi="Times New Roman" w:cs="Times New Roman"/>
                <w:sz w:val="24"/>
                <w:szCs w:val="24"/>
              </w:rPr>
              <w:t>107</w:t>
            </w:r>
          </w:p>
        </w:tc>
        <w:tc>
          <w:tcPr>
            <w:tcW w:w="1417" w:type="dxa"/>
          </w:tcPr>
          <w:p w:rsidR="00D3531B" w:rsidRPr="00D3531B" w:rsidRDefault="00D3531B" w:rsidP="006401E9">
            <w:pPr>
              <w:spacing w:after="0" w:line="240" w:lineRule="auto"/>
              <w:jc w:val="both"/>
              <w:rPr>
                <w:rFonts w:ascii="Times New Roman" w:hAnsi="Times New Roman" w:cs="Times New Roman"/>
                <w:sz w:val="24"/>
                <w:szCs w:val="24"/>
              </w:rPr>
            </w:pPr>
            <w:r w:rsidRPr="00D3531B">
              <w:rPr>
                <w:rFonts w:ascii="Times New Roman" w:hAnsi="Times New Roman" w:cs="Times New Roman"/>
                <w:sz w:val="24"/>
                <w:szCs w:val="24"/>
              </w:rPr>
              <w:t>120</w:t>
            </w:r>
          </w:p>
        </w:tc>
        <w:tc>
          <w:tcPr>
            <w:tcW w:w="1338" w:type="dxa"/>
          </w:tcPr>
          <w:p w:rsidR="00D3531B" w:rsidRPr="00D3531B" w:rsidRDefault="00D3531B" w:rsidP="006401E9">
            <w:pPr>
              <w:spacing w:after="0" w:line="240" w:lineRule="auto"/>
              <w:jc w:val="both"/>
              <w:rPr>
                <w:rFonts w:ascii="Times New Roman" w:hAnsi="Times New Roman" w:cs="Times New Roman"/>
                <w:sz w:val="24"/>
                <w:szCs w:val="24"/>
              </w:rPr>
            </w:pPr>
            <w:r w:rsidRPr="00D3531B">
              <w:rPr>
                <w:rFonts w:ascii="Times New Roman" w:hAnsi="Times New Roman" w:cs="Times New Roman"/>
                <w:sz w:val="24"/>
                <w:szCs w:val="24"/>
              </w:rPr>
              <w:t>17</w:t>
            </w:r>
          </w:p>
        </w:tc>
        <w:tc>
          <w:tcPr>
            <w:tcW w:w="1192" w:type="dxa"/>
          </w:tcPr>
          <w:p w:rsidR="00D3531B" w:rsidRPr="00D3531B" w:rsidRDefault="00D3531B" w:rsidP="006401E9">
            <w:pPr>
              <w:spacing w:after="0" w:line="240" w:lineRule="auto"/>
              <w:jc w:val="both"/>
              <w:rPr>
                <w:rFonts w:ascii="Times New Roman" w:hAnsi="Times New Roman" w:cs="Times New Roman"/>
                <w:sz w:val="24"/>
                <w:szCs w:val="24"/>
              </w:rPr>
            </w:pPr>
            <w:r w:rsidRPr="00D3531B">
              <w:rPr>
                <w:rFonts w:ascii="Times New Roman" w:hAnsi="Times New Roman" w:cs="Times New Roman"/>
                <w:sz w:val="24"/>
                <w:szCs w:val="24"/>
              </w:rPr>
              <w:t>4</w:t>
            </w:r>
          </w:p>
        </w:tc>
        <w:tc>
          <w:tcPr>
            <w:tcW w:w="955" w:type="dxa"/>
          </w:tcPr>
          <w:p w:rsidR="00D3531B" w:rsidRPr="00D3531B" w:rsidRDefault="00D3531B" w:rsidP="006401E9">
            <w:pPr>
              <w:spacing w:after="0" w:line="240" w:lineRule="auto"/>
              <w:jc w:val="both"/>
              <w:rPr>
                <w:rFonts w:ascii="Times New Roman" w:hAnsi="Times New Roman" w:cs="Times New Roman"/>
                <w:sz w:val="24"/>
                <w:szCs w:val="24"/>
              </w:rPr>
            </w:pPr>
            <w:r w:rsidRPr="00D3531B">
              <w:rPr>
                <w:rFonts w:ascii="Times New Roman" w:hAnsi="Times New Roman" w:cs="Times New Roman"/>
                <w:sz w:val="24"/>
                <w:szCs w:val="24"/>
              </w:rPr>
              <w:t>2</w:t>
            </w:r>
          </w:p>
        </w:tc>
        <w:tc>
          <w:tcPr>
            <w:tcW w:w="1061" w:type="dxa"/>
          </w:tcPr>
          <w:p w:rsidR="00D3531B" w:rsidRPr="00D3531B" w:rsidRDefault="00D3531B" w:rsidP="006401E9">
            <w:pPr>
              <w:spacing w:after="0" w:line="240" w:lineRule="auto"/>
              <w:jc w:val="both"/>
              <w:rPr>
                <w:rFonts w:ascii="Times New Roman" w:hAnsi="Times New Roman" w:cs="Times New Roman"/>
                <w:sz w:val="24"/>
                <w:szCs w:val="24"/>
              </w:rPr>
            </w:pPr>
            <w:r w:rsidRPr="00D3531B">
              <w:rPr>
                <w:rFonts w:ascii="Times New Roman" w:hAnsi="Times New Roman" w:cs="Times New Roman"/>
                <w:sz w:val="24"/>
                <w:szCs w:val="24"/>
              </w:rPr>
              <w:t>0</w:t>
            </w:r>
          </w:p>
        </w:tc>
        <w:tc>
          <w:tcPr>
            <w:tcW w:w="1117" w:type="dxa"/>
          </w:tcPr>
          <w:p w:rsidR="00D3531B" w:rsidRPr="00D3531B" w:rsidRDefault="00D3531B" w:rsidP="006401E9">
            <w:pPr>
              <w:spacing w:after="0" w:line="240" w:lineRule="auto"/>
              <w:jc w:val="both"/>
              <w:rPr>
                <w:rFonts w:ascii="Times New Roman" w:hAnsi="Times New Roman" w:cs="Times New Roman"/>
                <w:sz w:val="24"/>
                <w:szCs w:val="24"/>
              </w:rPr>
            </w:pPr>
            <w:r w:rsidRPr="00D3531B">
              <w:rPr>
                <w:rFonts w:ascii="Times New Roman" w:hAnsi="Times New Roman" w:cs="Times New Roman"/>
                <w:sz w:val="24"/>
                <w:szCs w:val="24"/>
              </w:rPr>
              <w:t>2</w:t>
            </w:r>
          </w:p>
        </w:tc>
      </w:tr>
      <w:tr w:rsidR="00D3531B" w:rsidRPr="00D3531B" w:rsidTr="0043151D">
        <w:tc>
          <w:tcPr>
            <w:tcW w:w="1331" w:type="dxa"/>
          </w:tcPr>
          <w:p w:rsidR="00D3531B" w:rsidRPr="00D3531B" w:rsidRDefault="00D3531B" w:rsidP="006401E9">
            <w:pPr>
              <w:spacing w:after="0" w:line="240" w:lineRule="auto"/>
              <w:jc w:val="both"/>
              <w:rPr>
                <w:rFonts w:ascii="Times New Roman" w:hAnsi="Times New Roman" w:cs="Times New Roman"/>
                <w:sz w:val="24"/>
                <w:szCs w:val="24"/>
              </w:rPr>
            </w:pPr>
            <w:r w:rsidRPr="00D3531B">
              <w:rPr>
                <w:rFonts w:ascii="Times New Roman" w:hAnsi="Times New Roman" w:cs="Times New Roman"/>
                <w:sz w:val="24"/>
                <w:szCs w:val="24"/>
              </w:rPr>
              <w:t>2 квартал</w:t>
            </w:r>
          </w:p>
        </w:tc>
        <w:tc>
          <w:tcPr>
            <w:tcW w:w="1417" w:type="dxa"/>
          </w:tcPr>
          <w:p w:rsidR="00D3531B" w:rsidRPr="00D3531B" w:rsidRDefault="00D3531B" w:rsidP="006401E9">
            <w:pPr>
              <w:spacing w:after="0" w:line="240" w:lineRule="auto"/>
              <w:jc w:val="both"/>
              <w:rPr>
                <w:rFonts w:ascii="Times New Roman" w:hAnsi="Times New Roman" w:cs="Times New Roman"/>
                <w:sz w:val="24"/>
                <w:szCs w:val="24"/>
              </w:rPr>
            </w:pPr>
            <w:r w:rsidRPr="00D3531B">
              <w:rPr>
                <w:rFonts w:ascii="Times New Roman" w:hAnsi="Times New Roman" w:cs="Times New Roman"/>
                <w:sz w:val="24"/>
                <w:szCs w:val="24"/>
              </w:rPr>
              <w:t>120</w:t>
            </w:r>
          </w:p>
        </w:tc>
        <w:tc>
          <w:tcPr>
            <w:tcW w:w="1417" w:type="dxa"/>
          </w:tcPr>
          <w:p w:rsidR="00D3531B" w:rsidRPr="00D3531B" w:rsidRDefault="00D3531B" w:rsidP="006401E9">
            <w:pPr>
              <w:spacing w:after="0" w:line="240" w:lineRule="auto"/>
              <w:jc w:val="both"/>
              <w:rPr>
                <w:rFonts w:ascii="Times New Roman" w:hAnsi="Times New Roman" w:cs="Times New Roman"/>
                <w:sz w:val="24"/>
                <w:szCs w:val="24"/>
              </w:rPr>
            </w:pPr>
            <w:r w:rsidRPr="00D3531B">
              <w:rPr>
                <w:rFonts w:ascii="Times New Roman" w:hAnsi="Times New Roman" w:cs="Times New Roman"/>
                <w:sz w:val="24"/>
                <w:szCs w:val="24"/>
              </w:rPr>
              <w:t>118</w:t>
            </w:r>
          </w:p>
        </w:tc>
        <w:tc>
          <w:tcPr>
            <w:tcW w:w="1338" w:type="dxa"/>
          </w:tcPr>
          <w:p w:rsidR="00D3531B" w:rsidRPr="00D3531B" w:rsidRDefault="00D3531B" w:rsidP="006401E9">
            <w:pPr>
              <w:spacing w:after="0" w:line="240" w:lineRule="auto"/>
              <w:jc w:val="both"/>
              <w:rPr>
                <w:rFonts w:ascii="Times New Roman" w:hAnsi="Times New Roman" w:cs="Times New Roman"/>
                <w:sz w:val="24"/>
                <w:szCs w:val="24"/>
              </w:rPr>
            </w:pPr>
            <w:r w:rsidRPr="00D3531B">
              <w:rPr>
                <w:rFonts w:ascii="Times New Roman" w:hAnsi="Times New Roman" w:cs="Times New Roman"/>
                <w:sz w:val="24"/>
                <w:szCs w:val="24"/>
              </w:rPr>
              <w:t>0</w:t>
            </w:r>
          </w:p>
        </w:tc>
        <w:tc>
          <w:tcPr>
            <w:tcW w:w="1192" w:type="dxa"/>
          </w:tcPr>
          <w:p w:rsidR="00D3531B" w:rsidRPr="00D3531B" w:rsidRDefault="00D3531B" w:rsidP="006401E9">
            <w:pPr>
              <w:spacing w:after="0" w:line="240" w:lineRule="auto"/>
              <w:jc w:val="both"/>
              <w:rPr>
                <w:rFonts w:ascii="Times New Roman" w:hAnsi="Times New Roman" w:cs="Times New Roman"/>
                <w:sz w:val="24"/>
                <w:szCs w:val="24"/>
              </w:rPr>
            </w:pPr>
            <w:r w:rsidRPr="00D3531B">
              <w:rPr>
                <w:rFonts w:ascii="Times New Roman" w:hAnsi="Times New Roman" w:cs="Times New Roman"/>
                <w:sz w:val="24"/>
                <w:szCs w:val="24"/>
              </w:rPr>
              <w:t>2</w:t>
            </w:r>
          </w:p>
        </w:tc>
        <w:tc>
          <w:tcPr>
            <w:tcW w:w="955" w:type="dxa"/>
          </w:tcPr>
          <w:p w:rsidR="00D3531B" w:rsidRPr="00D3531B" w:rsidRDefault="00D3531B" w:rsidP="006401E9">
            <w:pPr>
              <w:spacing w:after="0" w:line="240" w:lineRule="auto"/>
              <w:jc w:val="both"/>
              <w:rPr>
                <w:rFonts w:ascii="Times New Roman" w:hAnsi="Times New Roman" w:cs="Times New Roman"/>
                <w:sz w:val="24"/>
                <w:szCs w:val="24"/>
              </w:rPr>
            </w:pPr>
            <w:r w:rsidRPr="00D3531B">
              <w:rPr>
                <w:rFonts w:ascii="Times New Roman" w:hAnsi="Times New Roman" w:cs="Times New Roman"/>
                <w:sz w:val="24"/>
                <w:szCs w:val="24"/>
              </w:rPr>
              <w:t>2</w:t>
            </w:r>
          </w:p>
        </w:tc>
        <w:tc>
          <w:tcPr>
            <w:tcW w:w="1061" w:type="dxa"/>
          </w:tcPr>
          <w:p w:rsidR="00D3531B" w:rsidRPr="00D3531B" w:rsidRDefault="00D3531B" w:rsidP="006401E9">
            <w:pPr>
              <w:spacing w:after="0" w:line="240" w:lineRule="auto"/>
              <w:jc w:val="both"/>
              <w:rPr>
                <w:rFonts w:ascii="Times New Roman" w:hAnsi="Times New Roman" w:cs="Times New Roman"/>
                <w:sz w:val="24"/>
                <w:szCs w:val="24"/>
              </w:rPr>
            </w:pPr>
            <w:r w:rsidRPr="00D3531B">
              <w:rPr>
                <w:rFonts w:ascii="Times New Roman" w:hAnsi="Times New Roman" w:cs="Times New Roman"/>
                <w:sz w:val="24"/>
                <w:szCs w:val="24"/>
              </w:rPr>
              <w:t>0</w:t>
            </w:r>
          </w:p>
        </w:tc>
        <w:tc>
          <w:tcPr>
            <w:tcW w:w="1117" w:type="dxa"/>
          </w:tcPr>
          <w:p w:rsidR="00D3531B" w:rsidRPr="00D3531B" w:rsidRDefault="00D3531B" w:rsidP="006401E9">
            <w:pPr>
              <w:spacing w:after="0" w:line="240" w:lineRule="auto"/>
              <w:jc w:val="both"/>
              <w:rPr>
                <w:rFonts w:ascii="Times New Roman" w:hAnsi="Times New Roman" w:cs="Times New Roman"/>
                <w:sz w:val="24"/>
                <w:szCs w:val="24"/>
              </w:rPr>
            </w:pPr>
            <w:r w:rsidRPr="00D3531B">
              <w:rPr>
                <w:rFonts w:ascii="Times New Roman" w:hAnsi="Times New Roman" w:cs="Times New Roman"/>
                <w:sz w:val="24"/>
                <w:szCs w:val="24"/>
              </w:rPr>
              <w:t>0</w:t>
            </w:r>
          </w:p>
        </w:tc>
      </w:tr>
      <w:tr w:rsidR="00D3531B" w:rsidRPr="00D3531B" w:rsidTr="0043151D">
        <w:tc>
          <w:tcPr>
            <w:tcW w:w="1331" w:type="dxa"/>
          </w:tcPr>
          <w:p w:rsidR="00D3531B" w:rsidRPr="00D3531B" w:rsidRDefault="00D3531B" w:rsidP="006401E9">
            <w:pPr>
              <w:spacing w:after="0" w:line="240" w:lineRule="auto"/>
              <w:jc w:val="both"/>
              <w:rPr>
                <w:rFonts w:ascii="Times New Roman" w:hAnsi="Times New Roman" w:cs="Times New Roman"/>
                <w:sz w:val="24"/>
                <w:szCs w:val="24"/>
              </w:rPr>
            </w:pPr>
            <w:r w:rsidRPr="00D3531B">
              <w:rPr>
                <w:rFonts w:ascii="Times New Roman" w:hAnsi="Times New Roman" w:cs="Times New Roman"/>
                <w:sz w:val="24"/>
                <w:szCs w:val="24"/>
              </w:rPr>
              <w:t>3 квартал</w:t>
            </w:r>
          </w:p>
        </w:tc>
        <w:tc>
          <w:tcPr>
            <w:tcW w:w="1417" w:type="dxa"/>
          </w:tcPr>
          <w:p w:rsidR="00D3531B" w:rsidRPr="00D3531B" w:rsidRDefault="00D3531B" w:rsidP="006401E9">
            <w:pPr>
              <w:spacing w:after="0" w:line="240" w:lineRule="auto"/>
              <w:jc w:val="both"/>
              <w:rPr>
                <w:rFonts w:ascii="Times New Roman" w:hAnsi="Times New Roman" w:cs="Times New Roman"/>
                <w:sz w:val="24"/>
                <w:szCs w:val="24"/>
              </w:rPr>
            </w:pPr>
            <w:r w:rsidRPr="00D3531B">
              <w:rPr>
                <w:rFonts w:ascii="Times New Roman" w:hAnsi="Times New Roman" w:cs="Times New Roman"/>
                <w:sz w:val="24"/>
                <w:szCs w:val="24"/>
              </w:rPr>
              <w:t>118</w:t>
            </w:r>
          </w:p>
        </w:tc>
        <w:tc>
          <w:tcPr>
            <w:tcW w:w="1417" w:type="dxa"/>
          </w:tcPr>
          <w:p w:rsidR="00D3531B" w:rsidRPr="00D3531B" w:rsidRDefault="00D3531B" w:rsidP="006401E9">
            <w:pPr>
              <w:spacing w:after="0" w:line="240" w:lineRule="auto"/>
              <w:jc w:val="both"/>
              <w:rPr>
                <w:rFonts w:ascii="Times New Roman" w:hAnsi="Times New Roman" w:cs="Times New Roman"/>
                <w:sz w:val="24"/>
                <w:szCs w:val="24"/>
              </w:rPr>
            </w:pPr>
            <w:r w:rsidRPr="00D3531B">
              <w:rPr>
                <w:rFonts w:ascii="Times New Roman" w:hAnsi="Times New Roman" w:cs="Times New Roman"/>
                <w:sz w:val="24"/>
                <w:szCs w:val="24"/>
              </w:rPr>
              <w:t>119</w:t>
            </w:r>
          </w:p>
        </w:tc>
        <w:tc>
          <w:tcPr>
            <w:tcW w:w="1338" w:type="dxa"/>
          </w:tcPr>
          <w:p w:rsidR="00D3531B" w:rsidRPr="00D3531B" w:rsidRDefault="00D3531B" w:rsidP="006401E9">
            <w:pPr>
              <w:spacing w:after="0" w:line="240" w:lineRule="auto"/>
              <w:jc w:val="both"/>
              <w:rPr>
                <w:rFonts w:ascii="Times New Roman" w:hAnsi="Times New Roman" w:cs="Times New Roman"/>
                <w:sz w:val="24"/>
                <w:szCs w:val="24"/>
              </w:rPr>
            </w:pPr>
            <w:r w:rsidRPr="00D3531B">
              <w:rPr>
                <w:rFonts w:ascii="Times New Roman" w:hAnsi="Times New Roman" w:cs="Times New Roman"/>
                <w:sz w:val="24"/>
                <w:szCs w:val="24"/>
              </w:rPr>
              <w:t>3</w:t>
            </w:r>
          </w:p>
        </w:tc>
        <w:tc>
          <w:tcPr>
            <w:tcW w:w="1192" w:type="dxa"/>
          </w:tcPr>
          <w:p w:rsidR="00D3531B" w:rsidRPr="00D3531B" w:rsidRDefault="00D3531B" w:rsidP="006401E9">
            <w:pPr>
              <w:spacing w:after="0" w:line="240" w:lineRule="auto"/>
              <w:jc w:val="both"/>
              <w:rPr>
                <w:rFonts w:ascii="Times New Roman" w:hAnsi="Times New Roman" w:cs="Times New Roman"/>
                <w:sz w:val="24"/>
                <w:szCs w:val="24"/>
              </w:rPr>
            </w:pPr>
            <w:r w:rsidRPr="00D3531B">
              <w:rPr>
                <w:rFonts w:ascii="Times New Roman" w:hAnsi="Times New Roman" w:cs="Times New Roman"/>
                <w:sz w:val="24"/>
                <w:szCs w:val="24"/>
              </w:rPr>
              <w:t>2</w:t>
            </w:r>
          </w:p>
        </w:tc>
        <w:tc>
          <w:tcPr>
            <w:tcW w:w="955" w:type="dxa"/>
          </w:tcPr>
          <w:p w:rsidR="00D3531B" w:rsidRPr="00D3531B" w:rsidRDefault="00D3531B" w:rsidP="006401E9">
            <w:pPr>
              <w:spacing w:after="0" w:line="240" w:lineRule="auto"/>
              <w:jc w:val="both"/>
              <w:rPr>
                <w:rFonts w:ascii="Times New Roman" w:hAnsi="Times New Roman" w:cs="Times New Roman"/>
                <w:sz w:val="24"/>
                <w:szCs w:val="24"/>
              </w:rPr>
            </w:pPr>
            <w:r w:rsidRPr="00D3531B">
              <w:rPr>
                <w:rFonts w:ascii="Times New Roman" w:hAnsi="Times New Roman" w:cs="Times New Roman"/>
                <w:sz w:val="24"/>
                <w:szCs w:val="24"/>
              </w:rPr>
              <w:t>2</w:t>
            </w:r>
          </w:p>
        </w:tc>
        <w:tc>
          <w:tcPr>
            <w:tcW w:w="1061" w:type="dxa"/>
          </w:tcPr>
          <w:p w:rsidR="00D3531B" w:rsidRPr="00D3531B" w:rsidRDefault="00D3531B" w:rsidP="006401E9">
            <w:pPr>
              <w:spacing w:after="0" w:line="240" w:lineRule="auto"/>
              <w:jc w:val="both"/>
              <w:rPr>
                <w:rFonts w:ascii="Times New Roman" w:hAnsi="Times New Roman" w:cs="Times New Roman"/>
                <w:sz w:val="24"/>
                <w:szCs w:val="24"/>
              </w:rPr>
            </w:pPr>
            <w:r w:rsidRPr="00D3531B">
              <w:rPr>
                <w:rFonts w:ascii="Times New Roman" w:hAnsi="Times New Roman" w:cs="Times New Roman"/>
                <w:sz w:val="24"/>
                <w:szCs w:val="24"/>
              </w:rPr>
              <w:t>0</w:t>
            </w:r>
          </w:p>
        </w:tc>
        <w:tc>
          <w:tcPr>
            <w:tcW w:w="1117" w:type="dxa"/>
          </w:tcPr>
          <w:p w:rsidR="00D3531B" w:rsidRPr="00D3531B" w:rsidRDefault="00D3531B" w:rsidP="006401E9">
            <w:pPr>
              <w:spacing w:after="0" w:line="240" w:lineRule="auto"/>
              <w:jc w:val="both"/>
              <w:rPr>
                <w:rFonts w:ascii="Times New Roman" w:hAnsi="Times New Roman" w:cs="Times New Roman"/>
                <w:sz w:val="24"/>
                <w:szCs w:val="24"/>
              </w:rPr>
            </w:pPr>
            <w:r w:rsidRPr="00D3531B">
              <w:rPr>
                <w:rFonts w:ascii="Times New Roman" w:hAnsi="Times New Roman" w:cs="Times New Roman"/>
                <w:sz w:val="24"/>
                <w:szCs w:val="24"/>
              </w:rPr>
              <w:t>0</w:t>
            </w:r>
          </w:p>
        </w:tc>
      </w:tr>
      <w:tr w:rsidR="00D3531B" w:rsidRPr="00D3531B" w:rsidTr="0043151D">
        <w:tc>
          <w:tcPr>
            <w:tcW w:w="1331" w:type="dxa"/>
          </w:tcPr>
          <w:p w:rsidR="00D3531B" w:rsidRPr="00D3531B" w:rsidRDefault="00D3531B" w:rsidP="006401E9">
            <w:pPr>
              <w:spacing w:after="0" w:line="240" w:lineRule="auto"/>
              <w:jc w:val="both"/>
              <w:rPr>
                <w:rFonts w:ascii="Times New Roman" w:hAnsi="Times New Roman" w:cs="Times New Roman"/>
                <w:sz w:val="24"/>
                <w:szCs w:val="24"/>
              </w:rPr>
            </w:pPr>
            <w:r w:rsidRPr="00D3531B">
              <w:rPr>
                <w:rFonts w:ascii="Times New Roman" w:hAnsi="Times New Roman" w:cs="Times New Roman"/>
                <w:sz w:val="24"/>
                <w:szCs w:val="24"/>
              </w:rPr>
              <w:t>4 квартал</w:t>
            </w:r>
          </w:p>
        </w:tc>
        <w:tc>
          <w:tcPr>
            <w:tcW w:w="1417" w:type="dxa"/>
          </w:tcPr>
          <w:p w:rsidR="00D3531B" w:rsidRPr="00D3531B" w:rsidRDefault="00D3531B" w:rsidP="006401E9">
            <w:pPr>
              <w:spacing w:after="0" w:line="240" w:lineRule="auto"/>
              <w:jc w:val="both"/>
              <w:rPr>
                <w:rFonts w:ascii="Times New Roman" w:hAnsi="Times New Roman" w:cs="Times New Roman"/>
                <w:sz w:val="24"/>
                <w:szCs w:val="24"/>
              </w:rPr>
            </w:pPr>
            <w:r w:rsidRPr="00D3531B">
              <w:rPr>
                <w:rFonts w:ascii="Times New Roman" w:hAnsi="Times New Roman" w:cs="Times New Roman"/>
                <w:sz w:val="24"/>
                <w:szCs w:val="24"/>
              </w:rPr>
              <w:t>119</w:t>
            </w:r>
          </w:p>
        </w:tc>
        <w:tc>
          <w:tcPr>
            <w:tcW w:w="1417" w:type="dxa"/>
          </w:tcPr>
          <w:p w:rsidR="00D3531B" w:rsidRPr="00D3531B" w:rsidRDefault="00D3531B" w:rsidP="006401E9">
            <w:pPr>
              <w:spacing w:after="0" w:line="240" w:lineRule="auto"/>
              <w:jc w:val="both"/>
              <w:rPr>
                <w:rFonts w:ascii="Times New Roman" w:hAnsi="Times New Roman" w:cs="Times New Roman"/>
                <w:sz w:val="24"/>
                <w:szCs w:val="24"/>
              </w:rPr>
            </w:pPr>
            <w:r w:rsidRPr="00D3531B">
              <w:rPr>
                <w:rFonts w:ascii="Times New Roman" w:hAnsi="Times New Roman" w:cs="Times New Roman"/>
                <w:sz w:val="24"/>
                <w:szCs w:val="24"/>
              </w:rPr>
              <w:t>116</w:t>
            </w:r>
          </w:p>
        </w:tc>
        <w:tc>
          <w:tcPr>
            <w:tcW w:w="1338" w:type="dxa"/>
          </w:tcPr>
          <w:p w:rsidR="00D3531B" w:rsidRPr="00D3531B" w:rsidRDefault="00D3531B" w:rsidP="006401E9">
            <w:pPr>
              <w:spacing w:after="0" w:line="240" w:lineRule="auto"/>
              <w:jc w:val="both"/>
              <w:rPr>
                <w:rFonts w:ascii="Times New Roman" w:hAnsi="Times New Roman" w:cs="Times New Roman"/>
                <w:sz w:val="24"/>
                <w:szCs w:val="24"/>
              </w:rPr>
            </w:pPr>
            <w:r w:rsidRPr="00D3531B">
              <w:rPr>
                <w:rFonts w:ascii="Times New Roman" w:hAnsi="Times New Roman" w:cs="Times New Roman"/>
                <w:sz w:val="24"/>
                <w:szCs w:val="24"/>
              </w:rPr>
              <w:t>1</w:t>
            </w:r>
          </w:p>
        </w:tc>
        <w:tc>
          <w:tcPr>
            <w:tcW w:w="1192" w:type="dxa"/>
          </w:tcPr>
          <w:p w:rsidR="00D3531B" w:rsidRPr="00D3531B" w:rsidRDefault="00D3531B" w:rsidP="006401E9">
            <w:pPr>
              <w:spacing w:after="0" w:line="240" w:lineRule="auto"/>
              <w:jc w:val="both"/>
              <w:rPr>
                <w:rFonts w:ascii="Times New Roman" w:hAnsi="Times New Roman" w:cs="Times New Roman"/>
                <w:sz w:val="24"/>
                <w:szCs w:val="24"/>
              </w:rPr>
            </w:pPr>
            <w:r w:rsidRPr="00D3531B">
              <w:rPr>
                <w:rFonts w:ascii="Times New Roman" w:hAnsi="Times New Roman" w:cs="Times New Roman"/>
                <w:sz w:val="24"/>
                <w:szCs w:val="24"/>
              </w:rPr>
              <w:t>4</w:t>
            </w:r>
          </w:p>
        </w:tc>
        <w:tc>
          <w:tcPr>
            <w:tcW w:w="955" w:type="dxa"/>
          </w:tcPr>
          <w:p w:rsidR="00D3531B" w:rsidRPr="00D3531B" w:rsidRDefault="00D3531B" w:rsidP="006401E9">
            <w:pPr>
              <w:spacing w:after="0" w:line="240" w:lineRule="auto"/>
              <w:jc w:val="both"/>
              <w:rPr>
                <w:rFonts w:ascii="Times New Roman" w:hAnsi="Times New Roman" w:cs="Times New Roman"/>
                <w:sz w:val="24"/>
                <w:szCs w:val="24"/>
              </w:rPr>
            </w:pPr>
            <w:r w:rsidRPr="00D3531B">
              <w:rPr>
                <w:rFonts w:ascii="Times New Roman" w:hAnsi="Times New Roman" w:cs="Times New Roman"/>
                <w:sz w:val="24"/>
                <w:szCs w:val="24"/>
              </w:rPr>
              <w:t>4</w:t>
            </w:r>
          </w:p>
        </w:tc>
        <w:tc>
          <w:tcPr>
            <w:tcW w:w="1061" w:type="dxa"/>
          </w:tcPr>
          <w:p w:rsidR="00D3531B" w:rsidRPr="00D3531B" w:rsidRDefault="00D3531B" w:rsidP="006401E9">
            <w:pPr>
              <w:spacing w:after="0" w:line="240" w:lineRule="auto"/>
              <w:jc w:val="both"/>
              <w:rPr>
                <w:rFonts w:ascii="Times New Roman" w:hAnsi="Times New Roman" w:cs="Times New Roman"/>
                <w:sz w:val="24"/>
                <w:szCs w:val="24"/>
              </w:rPr>
            </w:pPr>
            <w:r w:rsidRPr="00D3531B">
              <w:rPr>
                <w:rFonts w:ascii="Times New Roman" w:hAnsi="Times New Roman" w:cs="Times New Roman"/>
                <w:sz w:val="24"/>
                <w:szCs w:val="24"/>
              </w:rPr>
              <w:t>0</w:t>
            </w:r>
          </w:p>
        </w:tc>
        <w:tc>
          <w:tcPr>
            <w:tcW w:w="1117" w:type="dxa"/>
          </w:tcPr>
          <w:p w:rsidR="00D3531B" w:rsidRPr="00D3531B" w:rsidRDefault="00D3531B" w:rsidP="006401E9">
            <w:pPr>
              <w:spacing w:after="0" w:line="240" w:lineRule="auto"/>
              <w:jc w:val="both"/>
              <w:rPr>
                <w:rFonts w:ascii="Times New Roman" w:hAnsi="Times New Roman" w:cs="Times New Roman"/>
                <w:sz w:val="24"/>
                <w:szCs w:val="24"/>
              </w:rPr>
            </w:pPr>
            <w:r w:rsidRPr="00D3531B">
              <w:rPr>
                <w:rFonts w:ascii="Times New Roman" w:hAnsi="Times New Roman" w:cs="Times New Roman"/>
                <w:sz w:val="24"/>
                <w:szCs w:val="24"/>
              </w:rPr>
              <w:t>0</w:t>
            </w:r>
          </w:p>
        </w:tc>
      </w:tr>
      <w:tr w:rsidR="00D3531B" w:rsidRPr="00D3531B" w:rsidTr="0043151D">
        <w:tc>
          <w:tcPr>
            <w:tcW w:w="1331" w:type="dxa"/>
          </w:tcPr>
          <w:p w:rsidR="00D3531B" w:rsidRPr="00D3531B" w:rsidRDefault="00D3531B" w:rsidP="006401E9">
            <w:pPr>
              <w:spacing w:after="0" w:line="240" w:lineRule="auto"/>
              <w:jc w:val="both"/>
              <w:rPr>
                <w:rFonts w:ascii="Times New Roman" w:hAnsi="Times New Roman" w:cs="Times New Roman"/>
                <w:sz w:val="24"/>
                <w:szCs w:val="24"/>
              </w:rPr>
            </w:pPr>
            <w:r w:rsidRPr="00D3531B">
              <w:rPr>
                <w:rFonts w:ascii="Times New Roman" w:hAnsi="Times New Roman" w:cs="Times New Roman"/>
                <w:sz w:val="24"/>
                <w:szCs w:val="24"/>
              </w:rPr>
              <w:t>Итого 2020 год:</w:t>
            </w:r>
          </w:p>
        </w:tc>
        <w:tc>
          <w:tcPr>
            <w:tcW w:w="1417" w:type="dxa"/>
          </w:tcPr>
          <w:p w:rsidR="00D3531B" w:rsidRPr="00D3531B" w:rsidRDefault="00D3531B" w:rsidP="006401E9">
            <w:pPr>
              <w:spacing w:after="0" w:line="240" w:lineRule="auto"/>
              <w:jc w:val="both"/>
              <w:rPr>
                <w:rFonts w:ascii="Times New Roman" w:hAnsi="Times New Roman" w:cs="Times New Roman"/>
                <w:sz w:val="24"/>
                <w:szCs w:val="24"/>
              </w:rPr>
            </w:pPr>
            <w:r w:rsidRPr="00D3531B">
              <w:rPr>
                <w:rFonts w:ascii="Times New Roman" w:hAnsi="Times New Roman" w:cs="Times New Roman"/>
                <w:sz w:val="24"/>
                <w:szCs w:val="24"/>
              </w:rPr>
              <w:t>107</w:t>
            </w:r>
          </w:p>
        </w:tc>
        <w:tc>
          <w:tcPr>
            <w:tcW w:w="1417" w:type="dxa"/>
          </w:tcPr>
          <w:p w:rsidR="00D3531B" w:rsidRPr="00D3531B" w:rsidRDefault="00D3531B" w:rsidP="006401E9">
            <w:pPr>
              <w:spacing w:after="0" w:line="240" w:lineRule="auto"/>
              <w:jc w:val="both"/>
              <w:rPr>
                <w:rFonts w:ascii="Times New Roman" w:hAnsi="Times New Roman" w:cs="Times New Roman"/>
                <w:sz w:val="24"/>
                <w:szCs w:val="24"/>
              </w:rPr>
            </w:pPr>
            <w:r w:rsidRPr="00D3531B">
              <w:rPr>
                <w:rFonts w:ascii="Times New Roman" w:hAnsi="Times New Roman" w:cs="Times New Roman"/>
                <w:sz w:val="24"/>
                <w:szCs w:val="24"/>
              </w:rPr>
              <w:t>116</w:t>
            </w:r>
          </w:p>
        </w:tc>
        <w:tc>
          <w:tcPr>
            <w:tcW w:w="1338" w:type="dxa"/>
          </w:tcPr>
          <w:p w:rsidR="00D3531B" w:rsidRPr="00D3531B" w:rsidRDefault="00D3531B" w:rsidP="006401E9">
            <w:pPr>
              <w:spacing w:after="0" w:line="240" w:lineRule="auto"/>
              <w:jc w:val="both"/>
              <w:rPr>
                <w:rFonts w:ascii="Times New Roman" w:hAnsi="Times New Roman" w:cs="Times New Roman"/>
                <w:sz w:val="24"/>
                <w:szCs w:val="24"/>
              </w:rPr>
            </w:pPr>
            <w:r w:rsidRPr="00D3531B">
              <w:rPr>
                <w:rFonts w:ascii="Times New Roman" w:hAnsi="Times New Roman" w:cs="Times New Roman"/>
                <w:sz w:val="24"/>
                <w:szCs w:val="24"/>
              </w:rPr>
              <w:t>21</w:t>
            </w:r>
          </w:p>
        </w:tc>
        <w:tc>
          <w:tcPr>
            <w:tcW w:w="1192" w:type="dxa"/>
          </w:tcPr>
          <w:p w:rsidR="00D3531B" w:rsidRPr="00D3531B" w:rsidRDefault="00D3531B" w:rsidP="006401E9">
            <w:pPr>
              <w:spacing w:after="0" w:line="240" w:lineRule="auto"/>
              <w:jc w:val="both"/>
              <w:rPr>
                <w:rFonts w:ascii="Times New Roman" w:hAnsi="Times New Roman" w:cs="Times New Roman"/>
                <w:sz w:val="24"/>
                <w:szCs w:val="24"/>
              </w:rPr>
            </w:pPr>
            <w:r w:rsidRPr="00D3531B">
              <w:rPr>
                <w:rFonts w:ascii="Times New Roman" w:hAnsi="Times New Roman" w:cs="Times New Roman"/>
                <w:sz w:val="24"/>
                <w:szCs w:val="24"/>
              </w:rPr>
              <w:t>12</w:t>
            </w:r>
          </w:p>
        </w:tc>
        <w:tc>
          <w:tcPr>
            <w:tcW w:w="955" w:type="dxa"/>
          </w:tcPr>
          <w:p w:rsidR="00D3531B" w:rsidRPr="00D3531B" w:rsidRDefault="00D3531B" w:rsidP="006401E9">
            <w:pPr>
              <w:spacing w:after="0" w:line="240" w:lineRule="auto"/>
              <w:jc w:val="both"/>
              <w:rPr>
                <w:rFonts w:ascii="Times New Roman" w:hAnsi="Times New Roman" w:cs="Times New Roman"/>
                <w:sz w:val="24"/>
                <w:szCs w:val="24"/>
              </w:rPr>
            </w:pPr>
            <w:r w:rsidRPr="00D3531B">
              <w:rPr>
                <w:rFonts w:ascii="Times New Roman" w:hAnsi="Times New Roman" w:cs="Times New Roman"/>
                <w:sz w:val="24"/>
                <w:szCs w:val="24"/>
              </w:rPr>
              <w:t>10</w:t>
            </w:r>
          </w:p>
        </w:tc>
        <w:tc>
          <w:tcPr>
            <w:tcW w:w="1061" w:type="dxa"/>
          </w:tcPr>
          <w:p w:rsidR="00D3531B" w:rsidRPr="00D3531B" w:rsidRDefault="00D3531B" w:rsidP="006401E9">
            <w:pPr>
              <w:spacing w:after="0" w:line="240" w:lineRule="auto"/>
              <w:jc w:val="both"/>
              <w:rPr>
                <w:rFonts w:ascii="Times New Roman" w:hAnsi="Times New Roman" w:cs="Times New Roman"/>
                <w:sz w:val="24"/>
                <w:szCs w:val="24"/>
              </w:rPr>
            </w:pPr>
            <w:r w:rsidRPr="00D3531B">
              <w:rPr>
                <w:rFonts w:ascii="Times New Roman" w:hAnsi="Times New Roman" w:cs="Times New Roman"/>
                <w:sz w:val="24"/>
                <w:szCs w:val="24"/>
              </w:rPr>
              <w:t>0</w:t>
            </w:r>
          </w:p>
        </w:tc>
        <w:tc>
          <w:tcPr>
            <w:tcW w:w="1117" w:type="dxa"/>
          </w:tcPr>
          <w:p w:rsidR="00D3531B" w:rsidRPr="00D3531B" w:rsidRDefault="00D3531B" w:rsidP="006401E9">
            <w:pPr>
              <w:spacing w:after="0" w:line="240" w:lineRule="auto"/>
              <w:jc w:val="both"/>
              <w:rPr>
                <w:rFonts w:ascii="Times New Roman" w:hAnsi="Times New Roman" w:cs="Times New Roman"/>
                <w:sz w:val="24"/>
                <w:szCs w:val="24"/>
              </w:rPr>
            </w:pPr>
            <w:r w:rsidRPr="00D3531B">
              <w:rPr>
                <w:rFonts w:ascii="Times New Roman" w:hAnsi="Times New Roman" w:cs="Times New Roman"/>
                <w:sz w:val="24"/>
                <w:szCs w:val="24"/>
              </w:rPr>
              <w:t>2</w:t>
            </w:r>
          </w:p>
        </w:tc>
      </w:tr>
    </w:tbl>
    <w:p w:rsidR="00EE4A13" w:rsidRDefault="00EE4A13" w:rsidP="006401E9">
      <w:pPr>
        <w:spacing w:after="0" w:line="240" w:lineRule="auto"/>
        <w:ind w:firstLine="360"/>
        <w:jc w:val="both"/>
        <w:rPr>
          <w:rFonts w:ascii="Times New Roman" w:hAnsi="Times New Roman" w:cs="Times New Roman"/>
          <w:sz w:val="24"/>
          <w:szCs w:val="24"/>
        </w:rPr>
      </w:pPr>
      <w:r w:rsidRPr="00D3531B">
        <w:rPr>
          <w:rFonts w:ascii="Times New Roman" w:hAnsi="Times New Roman" w:cs="Times New Roman"/>
          <w:sz w:val="24"/>
          <w:szCs w:val="24"/>
        </w:rPr>
        <w:t>Итого за 20</w:t>
      </w:r>
      <w:r w:rsidR="00D3531B" w:rsidRPr="00D3531B">
        <w:rPr>
          <w:rFonts w:ascii="Times New Roman" w:hAnsi="Times New Roman" w:cs="Times New Roman"/>
          <w:sz w:val="24"/>
          <w:szCs w:val="24"/>
        </w:rPr>
        <w:t>20</w:t>
      </w:r>
      <w:r w:rsidRPr="00D3531B">
        <w:rPr>
          <w:rFonts w:ascii="Times New Roman" w:hAnsi="Times New Roman" w:cs="Times New Roman"/>
          <w:sz w:val="24"/>
          <w:szCs w:val="24"/>
        </w:rPr>
        <w:t xml:space="preserve"> год в учреждение поступило 21 получателей социальных услуг, выбыло </w:t>
      </w:r>
      <w:r w:rsidR="00D3531B" w:rsidRPr="00D3531B">
        <w:rPr>
          <w:rFonts w:ascii="Times New Roman" w:hAnsi="Times New Roman" w:cs="Times New Roman"/>
          <w:sz w:val="24"/>
          <w:szCs w:val="24"/>
        </w:rPr>
        <w:t>12</w:t>
      </w:r>
      <w:r w:rsidRPr="00D3531B">
        <w:rPr>
          <w:rFonts w:ascii="Times New Roman" w:hAnsi="Times New Roman" w:cs="Times New Roman"/>
          <w:sz w:val="24"/>
          <w:szCs w:val="24"/>
        </w:rPr>
        <w:t xml:space="preserve"> получателей социальных услуг, в том числе: переводом в другие учреждения – </w:t>
      </w:r>
      <w:r w:rsidR="00D3531B" w:rsidRPr="00D3531B">
        <w:rPr>
          <w:rFonts w:ascii="Times New Roman" w:hAnsi="Times New Roman" w:cs="Times New Roman"/>
          <w:sz w:val="24"/>
          <w:szCs w:val="24"/>
        </w:rPr>
        <w:t>2</w:t>
      </w:r>
      <w:r w:rsidRPr="00D3531B">
        <w:rPr>
          <w:rFonts w:ascii="Times New Roman" w:hAnsi="Times New Roman" w:cs="Times New Roman"/>
          <w:sz w:val="24"/>
          <w:szCs w:val="24"/>
        </w:rPr>
        <w:t xml:space="preserve"> чел., взято под опеку (выбыло домой) - </w:t>
      </w:r>
      <w:r w:rsidR="00D3531B" w:rsidRPr="00D3531B">
        <w:rPr>
          <w:rFonts w:ascii="Times New Roman" w:hAnsi="Times New Roman" w:cs="Times New Roman"/>
          <w:sz w:val="24"/>
          <w:szCs w:val="24"/>
        </w:rPr>
        <w:t>0</w:t>
      </w:r>
      <w:r w:rsidRPr="00D3531B">
        <w:rPr>
          <w:rFonts w:ascii="Times New Roman" w:hAnsi="Times New Roman" w:cs="Times New Roman"/>
          <w:sz w:val="24"/>
          <w:szCs w:val="24"/>
        </w:rPr>
        <w:t xml:space="preserve"> чел., по смерти – </w:t>
      </w:r>
      <w:r w:rsidR="00D3531B" w:rsidRPr="00D3531B">
        <w:rPr>
          <w:rFonts w:ascii="Times New Roman" w:hAnsi="Times New Roman" w:cs="Times New Roman"/>
          <w:sz w:val="24"/>
          <w:szCs w:val="24"/>
        </w:rPr>
        <w:t>10</w:t>
      </w:r>
      <w:r w:rsidRPr="00D3531B">
        <w:rPr>
          <w:rFonts w:ascii="Times New Roman" w:hAnsi="Times New Roman" w:cs="Times New Roman"/>
          <w:sz w:val="24"/>
          <w:szCs w:val="24"/>
        </w:rPr>
        <w:t xml:space="preserve"> чел.</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1767"/>
        <w:gridCol w:w="1769"/>
        <w:gridCol w:w="3714"/>
      </w:tblGrid>
      <w:tr w:rsidR="00EE4A13" w:rsidRPr="00D3531B" w:rsidTr="00647E7A">
        <w:trPr>
          <w:trHeight w:val="1003"/>
        </w:trPr>
        <w:tc>
          <w:tcPr>
            <w:tcW w:w="4345" w:type="dxa"/>
            <w:gridSpan w:val="2"/>
          </w:tcPr>
          <w:p w:rsidR="00EE4A13" w:rsidRPr="00D3531B" w:rsidRDefault="00EE4A13" w:rsidP="006401E9">
            <w:pPr>
              <w:spacing w:after="0" w:line="240" w:lineRule="auto"/>
              <w:jc w:val="both"/>
              <w:rPr>
                <w:rFonts w:ascii="Times New Roman" w:hAnsi="Times New Roman" w:cs="Times New Roman"/>
                <w:sz w:val="24"/>
                <w:szCs w:val="24"/>
              </w:rPr>
            </w:pPr>
            <w:r w:rsidRPr="00D3531B">
              <w:rPr>
                <w:rFonts w:ascii="Times New Roman" w:hAnsi="Times New Roman" w:cs="Times New Roman"/>
                <w:sz w:val="24"/>
                <w:szCs w:val="24"/>
              </w:rPr>
              <w:t>Лица, частично утратившие способность к самообслуживанию вследствие наличия инвалидности</w:t>
            </w:r>
          </w:p>
        </w:tc>
        <w:tc>
          <w:tcPr>
            <w:tcW w:w="5483" w:type="dxa"/>
            <w:gridSpan w:val="2"/>
          </w:tcPr>
          <w:p w:rsidR="00EE4A13" w:rsidRPr="00D3531B" w:rsidRDefault="00EE4A13" w:rsidP="006401E9">
            <w:pPr>
              <w:spacing w:after="0" w:line="240" w:lineRule="auto"/>
              <w:jc w:val="both"/>
              <w:rPr>
                <w:rFonts w:ascii="Times New Roman" w:hAnsi="Times New Roman" w:cs="Times New Roman"/>
                <w:sz w:val="24"/>
                <w:szCs w:val="24"/>
              </w:rPr>
            </w:pPr>
            <w:r w:rsidRPr="00D3531B">
              <w:rPr>
                <w:rFonts w:ascii="Times New Roman" w:hAnsi="Times New Roman" w:cs="Times New Roman"/>
                <w:sz w:val="24"/>
                <w:szCs w:val="24"/>
              </w:rPr>
              <w:t>Лица, полностью утратившие способность к самообслуживанию вследствие наличия инвалидности</w:t>
            </w:r>
          </w:p>
        </w:tc>
      </w:tr>
      <w:tr w:rsidR="00EE4A13" w:rsidRPr="00D3531B" w:rsidTr="00647E7A">
        <w:tc>
          <w:tcPr>
            <w:tcW w:w="2578" w:type="dxa"/>
          </w:tcPr>
          <w:p w:rsidR="00EE4A13" w:rsidRPr="00D3531B" w:rsidRDefault="00EE4A13" w:rsidP="006401E9">
            <w:pPr>
              <w:spacing w:after="0" w:line="240" w:lineRule="auto"/>
              <w:jc w:val="both"/>
              <w:rPr>
                <w:rFonts w:ascii="Times New Roman" w:hAnsi="Times New Roman" w:cs="Times New Roman"/>
                <w:sz w:val="24"/>
                <w:szCs w:val="24"/>
              </w:rPr>
            </w:pPr>
            <w:r w:rsidRPr="00D3531B">
              <w:rPr>
                <w:rFonts w:ascii="Times New Roman" w:hAnsi="Times New Roman" w:cs="Times New Roman"/>
                <w:sz w:val="24"/>
                <w:szCs w:val="24"/>
              </w:rPr>
              <w:t xml:space="preserve">План </w:t>
            </w:r>
          </w:p>
        </w:tc>
        <w:tc>
          <w:tcPr>
            <w:tcW w:w="1767" w:type="dxa"/>
          </w:tcPr>
          <w:p w:rsidR="00EE4A13" w:rsidRPr="00D3531B" w:rsidRDefault="00EE4A13" w:rsidP="006401E9">
            <w:pPr>
              <w:spacing w:after="0" w:line="240" w:lineRule="auto"/>
              <w:jc w:val="both"/>
              <w:rPr>
                <w:rFonts w:ascii="Times New Roman" w:hAnsi="Times New Roman" w:cs="Times New Roman"/>
                <w:sz w:val="24"/>
                <w:szCs w:val="24"/>
              </w:rPr>
            </w:pPr>
            <w:r w:rsidRPr="00D3531B">
              <w:rPr>
                <w:rFonts w:ascii="Times New Roman" w:hAnsi="Times New Roman" w:cs="Times New Roman"/>
                <w:sz w:val="24"/>
                <w:szCs w:val="24"/>
              </w:rPr>
              <w:t xml:space="preserve">Факт </w:t>
            </w:r>
          </w:p>
        </w:tc>
        <w:tc>
          <w:tcPr>
            <w:tcW w:w="1769" w:type="dxa"/>
          </w:tcPr>
          <w:p w:rsidR="00EE4A13" w:rsidRPr="00D3531B" w:rsidRDefault="00EE4A13" w:rsidP="006401E9">
            <w:pPr>
              <w:spacing w:after="0" w:line="240" w:lineRule="auto"/>
              <w:jc w:val="both"/>
              <w:rPr>
                <w:rFonts w:ascii="Times New Roman" w:hAnsi="Times New Roman" w:cs="Times New Roman"/>
                <w:sz w:val="24"/>
                <w:szCs w:val="24"/>
              </w:rPr>
            </w:pPr>
            <w:r w:rsidRPr="00D3531B">
              <w:rPr>
                <w:rFonts w:ascii="Times New Roman" w:hAnsi="Times New Roman" w:cs="Times New Roman"/>
                <w:sz w:val="24"/>
                <w:szCs w:val="24"/>
              </w:rPr>
              <w:t xml:space="preserve">План </w:t>
            </w:r>
          </w:p>
        </w:tc>
        <w:tc>
          <w:tcPr>
            <w:tcW w:w="3714" w:type="dxa"/>
          </w:tcPr>
          <w:p w:rsidR="00EE4A13" w:rsidRPr="00D3531B" w:rsidRDefault="00EE4A13" w:rsidP="006401E9">
            <w:pPr>
              <w:spacing w:after="0" w:line="240" w:lineRule="auto"/>
              <w:jc w:val="both"/>
              <w:rPr>
                <w:rFonts w:ascii="Times New Roman" w:hAnsi="Times New Roman" w:cs="Times New Roman"/>
                <w:sz w:val="24"/>
                <w:szCs w:val="24"/>
              </w:rPr>
            </w:pPr>
            <w:r w:rsidRPr="00D3531B">
              <w:rPr>
                <w:rFonts w:ascii="Times New Roman" w:hAnsi="Times New Roman" w:cs="Times New Roman"/>
                <w:sz w:val="24"/>
                <w:szCs w:val="24"/>
              </w:rPr>
              <w:t xml:space="preserve">Факт </w:t>
            </w:r>
          </w:p>
        </w:tc>
      </w:tr>
      <w:tr w:rsidR="00EE4A13" w:rsidRPr="000562DF" w:rsidTr="00647E7A">
        <w:tc>
          <w:tcPr>
            <w:tcW w:w="2578" w:type="dxa"/>
          </w:tcPr>
          <w:p w:rsidR="00EE4A13" w:rsidRPr="00D3531B" w:rsidRDefault="00D3531B" w:rsidP="006401E9">
            <w:pPr>
              <w:spacing w:after="0" w:line="240" w:lineRule="auto"/>
              <w:jc w:val="both"/>
              <w:rPr>
                <w:rFonts w:ascii="Times New Roman" w:hAnsi="Times New Roman" w:cs="Times New Roman"/>
                <w:sz w:val="24"/>
                <w:szCs w:val="24"/>
              </w:rPr>
            </w:pPr>
            <w:r w:rsidRPr="00D3531B">
              <w:rPr>
                <w:rFonts w:ascii="Times New Roman" w:hAnsi="Times New Roman" w:cs="Times New Roman"/>
                <w:sz w:val="24"/>
                <w:szCs w:val="24"/>
              </w:rPr>
              <w:t>95</w:t>
            </w:r>
          </w:p>
        </w:tc>
        <w:tc>
          <w:tcPr>
            <w:tcW w:w="1767" w:type="dxa"/>
          </w:tcPr>
          <w:p w:rsidR="00EE4A13" w:rsidRPr="00D3531B" w:rsidRDefault="00EE4A13" w:rsidP="006401E9">
            <w:pPr>
              <w:spacing w:after="0" w:line="240" w:lineRule="auto"/>
              <w:jc w:val="both"/>
              <w:rPr>
                <w:rFonts w:ascii="Times New Roman" w:hAnsi="Times New Roman" w:cs="Times New Roman"/>
                <w:sz w:val="24"/>
                <w:szCs w:val="24"/>
              </w:rPr>
            </w:pPr>
            <w:r w:rsidRPr="00D3531B">
              <w:rPr>
                <w:rFonts w:ascii="Times New Roman" w:hAnsi="Times New Roman" w:cs="Times New Roman"/>
                <w:sz w:val="24"/>
                <w:szCs w:val="24"/>
              </w:rPr>
              <w:t>1</w:t>
            </w:r>
            <w:r w:rsidR="00D3531B" w:rsidRPr="00D3531B">
              <w:rPr>
                <w:rFonts w:ascii="Times New Roman" w:hAnsi="Times New Roman" w:cs="Times New Roman"/>
                <w:sz w:val="24"/>
                <w:szCs w:val="24"/>
              </w:rPr>
              <w:t>0</w:t>
            </w:r>
            <w:r w:rsidRPr="00D3531B">
              <w:rPr>
                <w:rFonts w:ascii="Times New Roman" w:hAnsi="Times New Roman" w:cs="Times New Roman"/>
                <w:sz w:val="24"/>
                <w:szCs w:val="24"/>
              </w:rPr>
              <w:t>0</w:t>
            </w:r>
          </w:p>
        </w:tc>
        <w:tc>
          <w:tcPr>
            <w:tcW w:w="1769" w:type="dxa"/>
          </w:tcPr>
          <w:p w:rsidR="00EE4A13" w:rsidRPr="00D3531B" w:rsidRDefault="00EE4A13" w:rsidP="006401E9">
            <w:pPr>
              <w:spacing w:after="0" w:line="240" w:lineRule="auto"/>
              <w:jc w:val="both"/>
              <w:rPr>
                <w:rFonts w:ascii="Times New Roman" w:hAnsi="Times New Roman" w:cs="Times New Roman"/>
                <w:sz w:val="24"/>
                <w:szCs w:val="24"/>
              </w:rPr>
            </w:pPr>
            <w:r w:rsidRPr="00D3531B">
              <w:rPr>
                <w:rFonts w:ascii="Times New Roman" w:hAnsi="Times New Roman" w:cs="Times New Roman"/>
                <w:sz w:val="24"/>
                <w:szCs w:val="24"/>
              </w:rPr>
              <w:t>25</w:t>
            </w:r>
          </w:p>
        </w:tc>
        <w:tc>
          <w:tcPr>
            <w:tcW w:w="3714" w:type="dxa"/>
          </w:tcPr>
          <w:p w:rsidR="00EE4A13" w:rsidRPr="00D3531B" w:rsidRDefault="00EE4A13" w:rsidP="006401E9">
            <w:pPr>
              <w:spacing w:after="0" w:line="240" w:lineRule="auto"/>
              <w:jc w:val="both"/>
              <w:rPr>
                <w:rFonts w:ascii="Times New Roman" w:hAnsi="Times New Roman" w:cs="Times New Roman"/>
                <w:sz w:val="24"/>
                <w:szCs w:val="24"/>
              </w:rPr>
            </w:pPr>
            <w:r w:rsidRPr="00D3531B">
              <w:rPr>
                <w:rFonts w:ascii="Times New Roman" w:hAnsi="Times New Roman" w:cs="Times New Roman"/>
                <w:sz w:val="24"/>
                <w:szCs w:val="24"/>
              </w:rPr>
              <w:t>25</w:t>
            </w:r>
          </w:p>
        </w:tc>
      </w:tr>
    </w:tbl>
    <w:p w:rsidR="006401E9" w:rsidRDefault="006401E9" w:rsidP="006401E9">
      <w:pPr>
        <w:spacing w:after="0" w:line="240" w:lineRule="auto"/>
        <w:ind w:firstLine="708"/>
        <w:jc w:val="both"/>
        <w:rPr>
          <w:rFonts w:ascii="Times New Roman" w:hAnsi="Times New Roman" w:cs="Times New Roman"/>
          <w:b/>
          <w:sz w:val="24"/>
          <w:szCs w:val="24"/>
          <w:shd w:val="clear" w:color="auto" w:fill="FFFFFF"/>
        </w:rPr>
      </w:pPr>
    </w:p>
    <w:p w:rsidR="00EE4A13" w:rsidRDefault="00EE4A13" w:rsidP="006401E9">
      <w:pPr>
        <w:spacing w:after="0" w:line="240" w:lineRule="auto"/>
        <w:ind w:firstLine="708"/>
        <w:jc w:val="both"/>
        <w:rPr>
          <w:rFonts w:ascii="Times New Roman" w:hAnsi="Times New Roman" w:cs="Times New Roman"/>
          <w:b/>
          <w:sz w:val="24"/>
          <w:szCs w:val="24"/>
          <w:shd w:val="clear" w:color="auto" w:fill="FFFFFF"/>
        </w:rPr>
      </w:pPr>
      <w:r w:rsidRPr="00F27BCC">
        <w:rPr>
          <w:rFonts w:ascii="Times New Roman" w:hAnsi="Times New Roman" w:cs="Times New Roman"/>
          <w:b/>
          <w:sz w:val="24"/>
          <w:szCs w:val="24"/>
          <w:shd w:val="clear" w:color="auto" w:fill="FFFFFF"/>
        </w:rPr>
        <w:t>Структура финансирования</w:t>
      </w:r>
    </w:p>
    <w:p w:rsidR="006401E9" w:rsidRPr="00F27BCC" w:rsidRDefault="006401E9" w:rsidP="006401E9">
      <w:pPr>
        <w:spacing w:after="0" w:line="240" w:lineRule="auto"/>
        <w:ind w:firstLine="708"/>
        <w:jc w:val="both"/>
        <w:rPr>
          <w:rFonts w:ascii="Times New Roman" w:hAnsi="Times New Roman" w:cs="Times New Roman"/>
          <w:b/>
          <w:sz w:val="24"/>
          <w:szCs w:val="24"/>
        </w:rPr>
      </w:pPr>
    </w:p>
    <w:p w:rsidR="00F27BCC" w:rsidRPr="00F27BCC" w:rsidRDefault="00F27BCC" w:rsidP="006401E9">
      <w:pPr>
        <w:autoSpaceDE w:val="0"/>
        <w:autoSpaceDN w:val="0"/>
        <w:adjustRightInd w:val="0"/>
        <w:spacing w:after="0" w:line="240" w:lineRule="auto"/>
        <w:ind w:firstLine="851"/>
        <w:jc w:val="both"/>
        <w:outlineLvl w:val="2"/>
        <w:rPr>
          <w:rFonts w:ascii="Times New Roman" w:hAnsi="Times New Roman" w:cs="Times New Roman"/>
          <w:sz w:val="24"/>
          <w:szCs w:val="24"/>
        </w:rPr>
      </w:pPr>
      <w:r w:rsidRPr="00F27BCC">
        <w:rPr>
          <w:rFonts w:ascii="Times New Roman" w:hAnsi="Times New Roman" w:cs="Times New Roman"/>
          <w:sz w:val="24"/>
          <w:szCs w:val="24"/>
        </w:rPr>
        <w:t>Структура поступления денежных средств учреждения за 2020 год в соответствии с утвержденным планом финансово-хозяйственной деятельности, представлена в таблице.</w:t>
      </w:r>
    </w:p>
    <w:p w:rsidR="00F27BCC" w:rsidRPr="00F27BCC" w:rsidRDefault="00F27BCC" w:rsidP="006401E9">
      <w:pPr>
        <w:spacing w:after="0" w:line="240" w:lineRule="auto"/>
        <w:ind w:firstLine="851"/>
        <w:jc w:val="center"/>
        <w:rPr>
          <w:rFonts w:ascii="Times New Roman" w:hAnsi="Times New Roman" w:cs="Times New Roman"/>
          <w:b/>
          <w:bCs/>
          <w:sz w:val="24"/>
          <w:szCs w:val="24"/>
        </w:rPr>
      </w:pPr>
    </w:p>
    <w:p w:rsidR="00F27BCC" w:rsidRPr="006401E9" w:rsidRDefault="00F27BCC" w:rsidP="006401E9">
      <w:pPr>
        <w:spacing w:after="0" w:line="240" w:lineRule="auto"/>
        <w:ind w:firstLine="851"/>
        <w:jc w:val="center"/>
        <w:rPr>
          <w:rFonts w:ascii="Times New Roman" w:hAnsi="Times New Roman" w:cs="Times New Roman"/>
          <w:bCs/>
          <w:i/>
          <w:sz w:val="24"/>
          <w:szCs w:val="24"/>
        </w:rPr>
      </w:pPr>
      <w:r w:rsidRPr="006401E9">
        <w:rPr>
          <w:rFonts w:ascii="Times New Roman" w:hAnsi="Times New Roman" w:cs="Times New Roman"/>
          <w:bCs/>
          <w:i/>
          <w:sz w:val="24"/>
          <w:szCs w:val="24"/>
        </w:rPr>
        <w:t>Состав и структура доходов учреждения</w:t>
      </w:r>
    </w:p>
    <w:p w:rsidR="00F27BCC" w:rsidRPr="00F27BCC" w:rsidRDefault="00F27BCC" w:rsidP="006401E9">
      <w:pPr>
        <w:spacing w:after="0" w:line="240" w:lineRule="auto"/>
        <w:ind w:firstLine="851"/>
        <w:jc w:val="center"/>
        <w:rPr>
          <w:rFonts w:ascii="Times New Roman" w:hAnsi="Times New Roman" w:cs="Times New Roman"/>
          <w:b/>
          <w:bCs/>
          <w:sz w:val="24"/>
          <w:szCs w:val="24"/>
        </w:rPr>
      </w:pPr>
    </w:p>
    <w:tbl>
      <w:tblPr>
        <w:tblW w:w="9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9"/>
        <w:gridCol w:w="1736"/>
        <w:gridCol w:w="1820"/>
        <w:gridCol w:w="1669"/>
      </w:tblGrid>
      <w:tr w:rsidR="00F27BCC" w:rsidRPr="00F27BCC" w:rsidTr="0043151D">
        <w:trPr>
          <w:trHeight w:val="1533"/>
        </w:trPr>
        <w:tc>
          <w:tcPr>
            <w:tcW w:w="4449" w:type="dxa"/>
            <w:vAlign w:val="center"/>
          </w:tcPr>
          <w:p w:rsidR="00F27BCC" w:rsidRPr="00F27BCC" w:rsidRDefault="00F27BCC" w:rsidP="006401E9">
            <w:pPr>
              <w:spacing w:after="0" w:line="240" w:lineRule="auto"/>
              <w:jc w:val="center"/>
              <w:rPr>
                <w:rFonts w:ascii="Times New Roman" w:hAnsi="Times New Roman" w:cs="Times New Roman"/>
                <w:sz w:val="24"/>
                <w:szCs w:val="24"/>
              </w:rPr>
            </w:pPr>
          </w:p>
          <w:p w:rsidR="00F27BCC" w:rsidRPr="00F27BCC" w:rsidRDefault="00F27BCC" w:rsidP="006401E9">
            <w:pPr>
              <w:spacing w:after="0" w:line="240" w:lineRule="auto"/>
              <w:jc w:val="center"/>
              <w:rPr>
                <w:rFonts w:ascii="Times New Roman" w:hAnsi="Times New Roman" w:cs="Times New Roman"/>
                <w:sz w:val="24"/>
                <w:szCs w:val="24"/>
              </w:rPr>
            </w:pPr>
          </w:p>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Показатель</w:t>
            </w:r>
          </w:p>
        </w:tc>
        <w:tc>
          <w:tcPr>
            <w:tcW w:w="1736" w:type="dxa"/>
            <w:vAlign w:val="center"/>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Утверждены</w:t>
            </w:r>
          </w:p>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плановые</w:t>
            </w:r>
          </w:p>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назначения</w:t>
            </w:r>
          </w:p>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на 2020 год,</w:t>
            </w:r>
          </w:p>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рублей</w:t>
            </w:r>
          </w:p>
        </w:tc>
        <w:tc>
          <w:tcPr>
            <w:tcW w:w="1820" w:type="dxa"/>
            <w:vAlign w:val="center"/>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Исполнено</w:t>
            </w:r>
          </w:p>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плановых</w:t>
            </w:r>
          </w:p>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назначений</w:t>
            </w:r>
          </w:p>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2020 год,</w:t>
            </w:r>
          </w:p>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рублей</w:t>
            </w:r>
          </w:p>
          <w:p w:rsidR="00F27BCC" w:rsidRPr="00F27BCC" w:rsidRDefault="00F27BCC" w:rsidP="006401E9">
            <w:pPr>
              <w:spacing w:after="0" w:line="240" w:lineRule="auto"/>
              <w:jc w:val="center"/>
              <w:rPr>
                <w:rFonts w:ascii="Times New Roman" w:hAnsi="Times New Roman" w:cs="Times New Roman"/>
                <w:sz w:val="24"/>
                <w:szCs w:val="24"/>
              </w:rPr>
            </w:pPr>
          </w:p>
        </w:tc>
        <w:tc>
          <w:tcPr>
            <w:tcW w:w="1669" w:type="dxa"/>
            <w:vAlign w:val="center"/>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lastRenderedPageBreak/>
              <w:t>%</w:t>
            </w:r>
          </w:p>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исполнения от годовых назначений</w:t>
            </w:r>
          </w:p>
        </w:tc>
      </w:tr>
      <w:tr w:rsidR="00F27BCC" w:rsidRPr="00F27BCC" w:rsidTr="0043151D">
        <w:tc>
          <w:tcPr>
            <w:tcW w:w="4449" w:type="dxa"/>
          </w:tcPr>
          <w:p w:rsidR="00F27BCC" w:rsidRPr="00F27BCC" w:rsidRDefault="00F27BCC" w:rsidP="006401E9">
            <w:pPr>
              <w:spacing w:after="0" w:line="240" w:lineRule="auto"/>
              <w:rPr>
                <w:rFonts w:ascii="Times New Roman" w:hAnsi="Times New Roman" w:cs="Times New Roman"/>
                <w:sz w:val="24"/>
                <w:szCs w:val="24"/>
              </w:rPr>
            </w:pPr>
            <w:r w:rsidRPr="00F27BCC">
              <w:rPr>
                <w:rFonts w:ascii="Times New Roman" w:hAnsi="Times New Roman" w:cs="Times New Roman"/>
                <w:sz w:val="24"/>
                <w:szCs w:val="24"/>
              </w:rPr>
              <w:lastRenderedPageBreak/>
              <w:t>Субсидии на выполнение государственного задания</w:t>
            </w:r>
          </w:p>
        </w:tc>
        <w:tc>
          <w:tcPr>
            <w:tcW w:w="1736" w:type="dxa"/>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63 854 415,66</w:t>
            </w:r>
          </w:p>
        </w:tc>
        <w:tc>
          <w:tcPr>
            <w:tcW w:w="1820" w:type="dxa"/>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63 854 415,66</w:t>
            </w:r>
          </w:p>
        </w:tc>
        <w:tc>
          <w:tcPr>
            <w:tcW w:w="1669" w:type="dxa"/>
            <w:vAlign w:val="center"/>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100%</w:t>
            </w:r>
          </w:p>
        </w:tc>
      </w:tr>
      <w:tr w:rsidR="00F27BCC" w:rsidRPr="00F27BCC" w:rsidTr="0043151D">
        <w:tc>
          <w:tcPr>
            <w:tcW w:w="4449" w:type="dxa"/>
          </w:tcPr>
          <w:p w:rsidR="00F27BCC" w:rsidRPr="00F27BCC" w:rsidRDefault="00F27BCC" w:rsidP="006401E9">
            <w:pPr>
              <w:spacing w:after="0" w:line="240" w:lineRule="auto"/>
              <w:rPr>
                <w:rFonts w:ascii="Times New Roman" w:hAnsi="Times New Roman" w:cs="Times New Roman"/>
                <w:sz w:val="24"/>
                <w:szCs w:val="24"/>
              </w:rPr>
            </w:pPr>
            <w:r w:rsidRPr="00F27BCC">
              <w:rPr>
                <w:rFonts w:ascii="Times New Roman" w:hAnsi="Times New Roman" w:cs="Times New Roman"/>
                <w:sz w:val="24"/>
                <w:szCs w:val="24"/>
              </w:rPr>
              <w:t>Субсидия на иные цели</w:t>
            </w:r>
          </w:p>
        </w:tc>
        <w:tc>
          <w:tcPr>
            <w:tcW w:w="1736" w:type="dxa"/>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4 285 600,99</w:t>
            </w:r>
          </w:p>
        </w:tc>
        <w:tc>
          <w:tcPr>
            <w:tcW w:w="1820" w:type="dxa"/>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4 285 600,99</w:t>
            </w:r>
          </w:p>
        </w:tc>
        <w:tc>
          <w:tcPr>
            <w:tcW w:w="1669" w:type="dxa"/>
            <w:vAlign w:val="center"/>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100%</w:t>
            </w:r>
          </w:p>
        </w:tc>
      </w:tr>
      <w:tr w:rsidR="00F27BCC" w:rsidRPr="00F27BCC" w:rsidTr="0043151D">
        <w:tc>
          <w:tcPr>
            <w:tcW w:w="4449" w:type="dxa"/>
          </w:tcPr>
          <w:p w:rsidR="00F27BCC" w:rsidRPr="00F27BCC" w:rsidRDefault="00F27BCC" w:rsidP="006401E9">
            <w:pPr>
              <w:spacing w:after="0" w:line="240" w:lineRule="auto"/>
              <w:rPr>
                <w:rFonts w:ascii="Times New Roman" w:hAnsi="Times New Roman" w:cs="Times New Roman"/>
                <w:sz w:val="24"/>
                <w:szCs w:val="24"/>
              </w:rPr>
            </w:pPr>
            <w:r w:rsidRPr="00F27BCC">
              <w:rPr>
                <w:rFonts w:ascii="Times New Roman" w:hAnsi="Times New Roman" w:cs="Times New Roman"/>
                <w:sz w:val="24"/>
                <w:szCs w:val="24"/>
              </w:rPr>
              <w:t>Поступления от иной приносящей доход деятельности</w:t>
            </w:r>
          </w:p>
        </w:tc>
        <w:tc>
          <w:tcPr>
            <w:tcW w:w="1736" w:type="dxa"/>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13 597 294,64</w:t>
            </w:r>
          </w:p>
        </w:tc>
        <w:tc>
          <w:tcPr>
            <w:tcW w:w="1820" w:type="dxa"/>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12 684 983,22</w:t>
            </w:r>
          </w:p>
        </w:tc>
        <w:tc>
          <w:tcPr>
            <w:tcW w:w="1669" w:type="dxa"/>
            <w:vAlign w:val="center"/>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93,3 %</w:t>
            </w:r>
          </w:p>
        </w:tc>
      </w:tr>
      <w:tr w:rsidR="00F27BCC" w:rsidRPr="00F27BCC" w:rsidTr="0043151D">
        <w:tc>
          <w:tcPr>
            <w:tcW w:w="4449" w:type="dxa"/>
          </w:tcPr>
          <w:p w:rsidR="00F27BCC" w:rsidRPr="00F27BCC" w:rsidRDefault="00F27BCC" w:rsidP="006401E9">
            <w:pPr>
              <w:spacing w:after="0" w:line="240" w:lineRule="auto"/>
              <w:rPr>
                <w:rFonts w:ascii="Times New Roman" w:hAnsi="Times New Roman" w:cs="Times New Roman"/>
                <w:sz w:val="24"/>
                <w:szCs w:val="24"/>
              </w:rPr>
            </w:pPr>
            <w:r w:rsidRPr="00F27BCC">
              <w:rPr>
                <w:rFonts w:ascii="Times New Roman" w:hAnsi="Times New Roman" w:cs="Times New Roman"/>
                <w:sz w:val="24"/>
                <w:szCs w:val="24"/>
              </w:rPr>
              <w:t>в том числе:</w:t>
            </w:r>
          </w:p>
        </w:tc>
        <w:tc>
          <w:tcPr>
            <w:tcW w:w="1736" w:type="dxa"/>
          </w:tcPr>
          <w:p w:rsidR="00F27BCC" w:rsidRPr="00F27BCC" w:rsidRDefault="00F27BCC" w:rsidP="006401E9">
            <w:pPr>
              <w:spacing w:after="0" w:line="240" w:lineRule="auto"/>
              <w:jc w:val="center"/>
              <w:rPr>
                <w:rFonts w:ascii="Times New Roman" w:hAnsi="Times New Roman" w:cs="Times New Roman"/>
                <w:sz w:val="24"/>
                <w:szCs w:val="24"/>
              </w:rPr>
            </w:pPr>
          </w:p>
        </w:tc>
        <w:tc>
          <w:tcPr>
            <w:tcW w:w="1820" w:type="dxa"/>
          </w:tcPr>
          <w:p w:rsidR="00F27BCC" w:rsidRPr="00F27BCC" w:rsidRDefault="00F27BCC" w:rsidP="006401E9">
            <w:pPr>
              <w:spacing w:after="0" w:line="240" w:lineRule="auto"/>
              <w:jc w:val="center"/>
              <w:rPr>
                <w:rFonts w:ascii="Times New Roman" w:hAnsi="Times New Roman" w:cs="Times New Roman"/>
                <w:sz w:val="24"/>
                <w:szCs w:val="24"/>
              </w:rPr>
            </w:pPr>
          </w:p>
        </w:tc>
        <w:tc>
          <w:tcPr>
            <w:tcW w:w="1669" w:type="dxa"/>
            <w:vAlign w:val="center"/>
          </w:tcPr>
          <w:p w:rsidR="00F27BCC" w:rsidRPr="00F27BCC" w:rsidRDefault="00F27BCC" w:rsidP="006401E9">
            <w:pPr>
              <w:spacing w:after="0" w:line="240" w:lineRule="auto"/>
              <w:jc w:val="center"/>
              <w:rPr>
                <w:rFonts w:ascii="Times New Roman" w:hAnsi="Times New Roman" w:cs="Times New Roman"/>
                <w:sz w:val="24"/>
                <w:szCs w:val="24"/>
              </w:rPr>
            </w:pPr>
          </w:p>
        </w:tc>
      </w:tr>
      <w:tr w:rsidR="00F27BCC" w:rsidRPr="00F27BCC" w:rsidTr="0043151D">
        <w:tc>
          <w:tcPr>
            <w:tcW w:w="4449" w:type="dxa"/>
          </w:tcPr>
          <w:p w:rsidR="00F27BCC" w:rsidRPr="00F27BCC" w:rsidRDefault="00F27BCC" w:rsidP="006401E9">
            <w:pPr>
              <w:spacing w:after="0" w:line="240" w:lineRule="auto"/>
              <w:rPr>
                <w:rFonts w:ascii="Times New Roman" w:hAnsi="Times New Roman" w:cs="Times New Roman"/>
                <w:sz w:val="24"/>
                <w:szCs w:val="24"/>
              </w:rPr>
            </w:pPr>
            <w:r w:rsidRPr="00F27BCC">
              <w:rPr>
                <w:rFonts w:ascii="Times New Roman" w:hAnsi="Times New Roman" w:cs="Times New Roman"/>
                <w:sz w:val="24"/>
                <w:szCs w:val="24"/>
              </w:rPr>
              <w:t>- доходы от оказания платных услуг (плата за стационарное обслуживание)</w:t>
            </w:r>
          </w:p>
        </w:tc>
        <w:tc>
          <w:tcPr>
            <w:tcW w:w="1736" w:type="dxa"/>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13 500 000,00</w:t>
            </w:r>
          </w:p>
        </w:tc>
        <w:tc>
          <w:tcPr>
            <w:tcW w:w="1820" w:type="dxa"/>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12 587 668,58</w:t>
            </w:r>
          </w:p>
        </w:tc>
        <w:tc>
          <w:tcPr>
            <w:tcW w:w="1669" w:type="dxa"/>
            <w:vAlign w:val="center"/>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93,2%</w:t>
            </w:r>
          </w:p>
        </w:tc>
      </w:tr>
      <w:tr w:rsidR="00F27BCC" w:rsidRPr="00F27BCC" w:rsidTr="0043151D">
        <w:tc>
          <w:tcPr>
            <w:tcW w:w="4449" w:type="dxa"/>
          </w:tcPr>
          <w:p w:rsidR="00F27BCC" w:rsidRPr="00F27BCC" w:rsidRDefault="00F27BCC" w:rsidP="006401E9">
            <w:pPr>
              <w:spacing w:after="0" w:line="240" w:lineRule="auto"/>
              <w:rPr>
                <w:rFonts w:ascii="Times New Roman" w:hAnsi="Times New Roman" w:cs="Times New Roman"/>
                <w:sz w:val="24"/>
                <w:szCs w:val="24"/>
              </w:rPr>
            </w:pPr>
            <w:r w:rsidRPr="00F27BCC">
              <w:rPr>
                <w:rFonts w:ascii="Times New Roman" w:hAnsi="Times New Roman" w:cs="Times New Roman"/>
                <w:sz w:val="24"/>
                <w:szCs w:val="24"/>
              </w:rPr>
              <w:t>- доходы от оказания платных услуг (платные койки)</w:t>
            </w:r>
          </w:p>
        </w:tc>
        <w:tc>
          <w:tcPr>
            <w:tcW w:w="1736" w:type="dxa"/>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48 625,00</w:t>
            </w:r>
          </w:p>
        </w:tc>
        <w:tc>
          <w:tcPr>
            <w:tcW w:w="1820" w:type="dxa"/>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48 625,00</w:t>
            </w:r>
          </w:p>
        </w:tc>
        <w:tc>
          <w:tcPr>
            <w:tcW w:w="1669" w:type="dxa"/>
            <w:vAlign w:val="center"/>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100%</w:t>
            </w:r>
          </w:p>
        </w:tc>
      </w:tr>
      <w:tr w:rsidR="00F27BCC" w:rsidRPr="00F27BCC" w:rsidTr="0043151D">
        <w:trPr>
          <w:trHeight w:val="439"/>
        </w:trPr>
        <w:tc>
          <w:tcPr>
            <w:tcW w:w="4449" w:type="dxa"/>
          </w:tcPr>
          <w:p w:rsidR="00F27BCC" w:rsidRPr="00F27BCC" w:rsidRDefault="00F27BCC" w:rsidP="006401E9">
            <w:pPr>
              <w:spacing w:after="0" w:line="240" w:lineRule="auto"/>
              <w:rPr>
                <w:rFonts w:ascii="Times New Roman" w:hAnsi="Times New Roman" w:cs="Times New Roman"/>
                <w:sz w:val="24"/>
                <w:szCs w:val="24"/>
              </w:rPr>
            </w:pPr>
            <w:r w:rsidRPr="00F27BCC">
              <w:rPr>
                <w:rFonts w:ascii="Times New Roman" w:hAnsi="Times New Roman" w:cs="Times New Roman"/>
                <w:sz w:val="24"/>
                <w:szCs w:val="24"/>
              </w:rPr>
              <w:t>- страховые возмещения</w:t>
            </w:r>
          </w:p>
        </w:tc>
        <w:tc>
          <w:tcPr>
            <w:tcW w:w="1736" w:type="dxa"/>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36 101,14</w:t>
            </w:r>
          </w:p>
        </w:tc>
        <w:tc>
          <w:tcPr>
            <w:tcW w:w="1820" w:type="dxa"/>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36 101,14</w:t>
            </w:r>
          </w:p>
        </w:tc>
        <w:tc>
          <w:tcPr>
            <w:tcW w:w="1669" w:type="dxa"/>
            <w:vAlign w:val="center"/>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100%</w:t>
            </w:r>
          </w:p>
        </w:tc>
      </w:tr>
      <w:tr w:rsidR="00F27BCC" w:rsidRPr="00F27BCC" w:rsidTr="0043151D">
        <w:trPr>
          <w:trHeight w:val="439"/>
        </w:trPr>
        <w:tc>
          <w:tcPr>
            <w:tcW w:w="4449" w:type="dxa"/>
          </w:tcPr>
          <w:p w:rsidR="00F27BCC" w:rsidRPr="00F27BCC" w:rsidRDefault="00F27BCC" w:rsidP="006401E9">
            <w:pPr>
              <w:spacing w:after="0" w:line="240" w:lineRule="auto"/>
              <w:rPr>
                <w:rFonts w:ascii="Times New Roman" w:hAnsi="Times New Roman" w:cs="Times New Roman"/>
                <w:sz w:val="24"/>
                <w:szCs w:val="24"/>
              </w:rPr>
            </w:pPr>
            <w:r w:rsidRPr="00F27BCC">
              <w:rPr>
                <w:rFonts w:ascii="Times New Roman" w:hAnsi="Times New Roman" w:cs="Times New Roman"/>
                <w:sz w:val="24"/>
                <w:szCs w:val="24"/>
              </w:rPr>
              <w:t>- уменьшение стоимости материальных запасов</w:t>
            </w:r>
          </w:p>
        </w:tc>
        <w:tc>
          <w:tcPr>
            <w:tcW w:w="1736" w:type="dxa"/>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12 568,50</w:t>
            </w:r>
          </w:p>
        </w:tc>
        <w:tc>
          <w:tcPr>
            <w:tcW w:w="1820" w:type="dxa"/>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12 568,50</w:t>
            </w:r>
          </w:p>
        </w:tc>
        <w:tc>
          <w:tcPr>
            <w:tcW w:w="1669" w:type="dxa"/>
            <w:vAlign w:val="center"/>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100%</w:t>
            </w:r>
          </w:p>
        </w:tc>
      </w:tr>
      <w:tr w:rsidR="00F27BCC" w:rsidRPr="00F27BCC" w:rsidTr="0043151D">
        <w:tc>
          <w:tcPr>
            <w:tcW w:w="4449" w:type="dxa"/>
          </w:tcPr>
          <w:p w:rsidR="00F27BCC" w:rsidRPr="00F27BCC" w:rsidRDefault="00F27BCC" w:rsidP="006401E9">
            <w:pPr>
              <w:spacing w:after="0" w:line="240" w:lineRule="auto"/>
              <w:rPr>
                <w:rFonts w:ascii="Times New Roman" w:hAnsi="Times New Roman" w:cs="Times New Roman"/>
                <w:sz w:val="24"/>
                <w:szCs w:val="24"/>
              </w:rPr>
            </w:pPr>
            <w:r w:rsidRPr="00F27BCC">
              <w:rPr>
                <w:rFonts w:ascii="Times New Roman" w:hAnsi="Times New Roman" w:cs="Times New Roman"/>
                <w:sz w:val="24"/>
                <w:szCs w:val="24"/>
              </w:rPr>
              <w:t>Всего:</w:t>
            </w:r>
          </w:p>
        </w:tc>
        <w:tc>
          <w:tcPr>
            <w:tcW w:w="1736" w:type="dxa"/>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81 737 311,29</w:t>
            </w:r>
          </w:p>
        </w:tc>
        <w:tc>
          <w:tcPr>
            <w:tcW w:w="1820" w:type="dxa"/>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80 824 999,87</w:t>
            </w:r>
          </w:p>
        </w:tc>
        <w:tc>
          <w:tcPr>
            <w:tcW w:w="1669" w:type="dxa"/>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98,9%</w:t>
            </w:r>
          </w:p>
        </w:tc>
      </w:tr>
    </w:tbl>
    <w:p w:rsidR="00F27BCC" w:rsidRPr="00F27BCC" w:rsidRDefault="00F27BCC" w:rsidP="006401E9">
      <w:pPr>
        <w:spacing w:after="0" w:line="240" w:lineRule="auto"/>
        <w:ind w:firstLine="851"/>
        <w:jc w:val="both"/>
        <w:rPr>
          <w:rFonts w:ascii="Times New Roman" w:hAnsi="Times New Roman" w:cs="Times New Roman"/>
          <w:sz w:val="24"/>
          <w:szCs w:val="24"/>
        </w:rPr>
      </w:pPr>
      <w:r w:rsidRPr="00F27BCC">
        <w:rPr>
          <w:rFonts w:ascii="Times New Roman" w:hAnsi="Times New Roman" w:cs="Times New Roman"/>
          <w:sz w:val="24"/>
          <w:szCs w:val="24"/>
        </w:rPr>
        <w:t>Финансовое положение учреждения зависит от выполнения плана, как по доходам, так и по расходам. Как видно из таблицы основной доходной составляющей учреждения является средства субсидии на выполнение государственного задания. Сумма поступлений субсидии на выполнение государственного задания составила 63 854 415,66 рублей или 78,1 % от общей суммы поступлений денежных средств, данный показатель утвержден в плане финансово-хозяйственной деятельности.</w:t>
      </w:r>
    </w:p>
    <w:p w:rsidR="00F27BCC" w:rsidRPr="00F27BCC" w:rsidRDefault="00F27BCC" w:rsidP="006401E9">
      <w:pPr>
        <w:spacing w:after="0" w:line="240" w:lineRule="auto"/>
        <w:ind w:firstLine="851"/>
        <w:jc w:val="both"/>
        <w:rPr>
          <w:rFonts w:ascii="Times New Roman" w:hAnsi="Times New Roman" w:cs="Times New Roman"/>
          <w:sz w:val="24"/>
          <w:szCs w:val="24"/>
        </w:rPr>
      </w:pPr>
      <w:r w:rsidRPr="00F27BCC">
        <w:rPr>
          <w:rFonts w:ascii="Times New Roman" w:hAnsi="Times New Roman" w:cs="Times New Roman"/>
          <w:sz w:val="24"/>
          <w:szCs w:val="24"/>
        </w:rPr>
        <w:t xml:space="preserve">Сумма поступлений по </w:t>
      </w:r>
      <w:r w:rsidRPr="00F27BCC">
        <w:rPr>
          <w:rFonts w:ascii="Times New Roman" w:hAnsi="Times New Roman" w:cs="Times New Roman"/>
          <w:i/>
          <w:iCs/>
          <w:sz w:val="24"/>
          <w:szCs w:val="24"/>
        </w:rPr>
        <w:t xml:space="preserve">субсидии </w:t>
      </w:r>
      <w:r w:rsidRPr="00F27BCC">
        <w:rPr>
          <w:rFonts w:ascii="Times New Roman" w:hAnsi="Times New Roman" w:cs="Times New Roman"/>
          <w:sz w:val="24"/>
          <w:szCs w:val="24"/>
        </w:rPr>
        <w:t xml:space="preserve">на цели, не связанные с финансовым обеспечением выполнения государственного задания (иные цели) </w:t>
      </w:r>
      <w:r w:rsidRPr="00F27BCC">
        <w:rPr>
          <w:rFonts w:ascii="Times New Roman" w:hAnsi="Times New Roman" w:cs="Times New Roman"/>
          <w:i/>
          <w:iCs/>
          <w:sz w:val="24"/>
          <w:szCs w:val="24"/>
        </w:rPr>
        <w:t>составила</w:t>
      </w:r>
      <w:r w:rsidRPr="00F27BCC">
        <w:rPr>
          <w:rFonts w:ascii="Times New Roman" w:hAnsi="Times New Roman" w:cs="Times New Roman"/>
          <w:sz w:val="24"/>
          <w:szCs w:val="24"/>
        </w:rPr>
        <w:t xml:space="preserve"> 4 285 600,99 рублей или 5,2% от суммы поступлений 2020 года, этот показатель утвержден в плане финансово-хозяйственной деятельности</w:t>
      </w:r>
    </w:p>
    <w:p w:rsidR="00F27BCC" w:rsidRPr="00F27BCC" w:rsidRDefault="00F27BCC" w:rsidP="006401E9">
      <w:pPr>
        <w:spacing w:after="0" w:line="240" w:lineRule="auto"/>
        <w:ind w:firstLine="851"/>
        <w:jc w:val="both"/>
        <w:rPr>
          <w:rFonts w:ascii="Times New Roman" w:hAnsi="Times New Roman" w:cs="Times New Roman"/>
          <w:sz w:val="24"/>
          <w:szCs w:val="24"/>
        </w:rPr>
      </w:pPr>
      <w:r w:rsidRPr="00F27BCC">
        <w:rPr>
          <w:rFonts w:ascii="Times New Roman" w:hAnsi="Times New Roman" w:cs="Times New Roman"/>
          <w:sz w:val="24"/>
          <w:szCs w:val="24"/>
        </w:rPr>
        <w:t xml:space="preserve">Сумма поступлений по </w:t>
      </w:r>
      <w:r w:rsidRPr="00F27BCC">
        <w:rPr>
          <w:rFonts w:ascii="Times New Roman" w:hAnsi="Times New Roman" w:cs="Times New Roman"/>
          <w:i/>
          <w:iCs/>
          <w:sz w:val="24"/>
          <w:szCs w:val="24"/>
        </w:rPr>
        <w:t>собственным средствам учреждения составила</w:t>
      </w:r>
      <w:r w:rsidRPr="00F27BCC">
        <w:rPr>
          <w:rFonts w:ascii="Times New Roman" w:hAnsi="Times New Roman" w:cs="Times New Roman"/>
          <w:sz w:val="24"/>
          <w:szCs w:val="24"/>
        </w:rPr>
        <w:t xml:space="preserve"> 12 587 668,58 рублей или 15,6% от суммы поступлений 2020 года, этот показатель утвержден в плане финансово-хозяйственной деятельности, в том числе:</w:t>
      </w:r>
    </w:p>
    <w:p w:rsidR="00F27BCC" w:rsidRPr="00F27BCC" w:rsidRDefault="00F27BCC" w:rsidP="006401E9">
      <w:pPr>
        <w:spacing w:after="0" w:line="240" w:lineRule="auto"/>
        <w:ind w:firstLine="851"/>
        <w:jc w:val="both"/>
        <w:rPr>
          <w:rFonts w:ascii="Times New Roman" w:hAnsi="Times New Roman" w:cs="Times New Roman"/>
          <w:sz w:val="24"/>
          <w:szCs w:val="24"/>
        </w:rPr>
      </w:pPr>
      <w:r w:rsidRPr="00F27BCC">
        <w:rPr>
          <w:rFonts w:ascii="Times New Roman" w:hAnsi="Times New Roman" w:cs="Times New Roman"/>
          <w:sz w:val="24"/>
          <w:szCs w:val="24"/>
        </w:rPr>
        <w:t>- плата за стационарное обслуживание (75%) составила 12 587 668,58 рублей;</w:t>
      </w:r>
    </w:p>
    <w:p w:rsidR="00F27BCC" w:rsidRPr="00F27BCC" w:rsidRDefault="00F27BCC" w:rsidP="006401E9">
      <w:pPr>
        <w:spacing w:after="0" w:line="240" w:lineRule="auto"/>
        <w:ind w:firstLine="851"/>
        <w:jc w:val="both"/>
        <w:rPr>
          <w:rFonts w:ascii="Times New Roman" w:hAnsi="Times New Roman" w:cs="Times New Roman"/>
          <w:sz w:val="24"/>
          <w:szCs w:val="24"/>
        </w:rPr>
      </w:pPr>
      <w:r w:rsidRPr="00F27BCC">
        <w:rPr>
          <w:rFonts w:ascii="Times New Roman" w:hAnsi="Times New Roman" w:cs="Times New Roman"/>
          <w:sz w:val="24"/>
          <w:szCs w:val="24"/>
        </w:rPr>
        <w:t>- доходы от оказания платных услуг (платная койка, транспортные услуги) – 48 625 ,00 рублей;</w:t>
      </w:r>
    </w:p>
    <w:p w:rsidR="00F27BCC" w:rsidRPr="00F27BCC" w:rsidRDefault="00F27BCC" w:rsidP="006401E9">
      <w:pPr>
        <w:spacing w:after="0" w:line="240" w:lineRule="auto"/>
        <w:ind w:firstLine="851"/>
        <w:jc w:val="both"/>
        <w:rPr>
          <w:rFonts w:ascii="Times New Roman" w:hAnsi="Times New Roman" w:cs="Times New Roman"/>
          <w:sz w:val="24"/>
          <w:szCs w:val="24"/>
        </w:rPr>
      </w:pPr>
      <w:r w:rsidRPr="00F27BCC">
        <w:rPr>
          <w:rFonts w:ascii="Times New Roman" w:hAnsi="Times New Roman" w:cs="Times New Roman"/>
          <w:sz w:val="24"/>
          <w:szCs w:val="24"/>
        </w:rPr>
        <w:t>- доход от страховых возмещений (выплаты страховой компании при наступлении страхового случая) – 36 101,14 рублей;</w:t>
      </w:r>
    </w:p>
    <w:p w:rsidR="00F27BCC" w:rsidRPr="00F27BCC" w:rsidRDefault="00F27BCC" w:rsidP="006401E9">
      <w:pPr>
        <w:spacing w:after="0" w:line="240" w:lineRule="auto"/>
        <w:ind w:firstLine="851"/>
        <w:jc w:val="both"/>
        <w:rPr>
          <w:rFonts w:ascii="Times New Roman" w:hAnsi="Times New Roman" w:cs="Times New Roman"/>
          <w:sz w:val="24"/>
          <w:szCs w:val="24"/>
        </w:rPr>
      </w:pPr>
      <w:r w:rsidRPr="00F27BCC">
        <w:rPr>
          <w:rFonts w:ascii="Times New Roman" w:hAnsi="Times New Roman" w:cs="Times New Roman"/>
          <w:sz w:val="24"/>
          <w:szCs w:val="24"/>
        </w:rPr>
        <w:t>- сдача металлолома при списании основных средств – 12568,50 рублей</w:t>
      </w:r>
    </w:p>
    <w:p w:rsidR="00F27BCC" w:rsidRPr="006401E9" w:rsidRDefault="00F27BCC" w:rsidP="006401E9">
      <w:pPr>
        <w:spacing w:after="0" w:line="240" w:lineRule="auto"/>
        <w:ind w:firstLine="851"/>
        <w:jc w:val="center"/>
        <w:rPr>
          <w:rFonts w:ascii="Times New Roman" w:hAnsi="Times New Roman" w:cs="Times New Roman"/>
          <w:bCs/>
          <w:i/>
          <w:sz w:val="24"/>
          <w:szCs w:val="24"/>
        </w:rPr>
      </w:pPr>
      <w:r w:rsidRPr="006401E9">
        <w:rPr>
          <w:rFonts w:ascii="Times New Roman" w:hAnsi="Times New Roman" w:cs="Times New Roman"/>
          <w:bCs/>
          <w:i/>
          <w:sz w:val="24"/>
          <w:szCs w:val="24"/>
        </w:rPr>
        <w:t>Состав и структура кассовых расходов учреждения по субсидии на выполнение государственного задания</w:t>
      </w:r>
    </w:p>
    <w:p w:rsidR="00F27BCC" w:rsidRPr="00F27BCC" w:rsidRDefault="00F27BCC" w:rsidP="006401E9">
      <w:pPr>
        <w:spacing w:after="0" w:line="240" w:lineRule="auto"/>
        <w:ind w:firstLine="851"/>
        <w:jc w:val="center"/>
        <w:rPr>
          <w:rFonts w:ascii="Times New Roman" w:hAnsi="Times New Roman" w:cs="Times New Roman"/>
          <w:b/>
          <w:bCs/>
          <w:sz w:val="24"/>
          <w:szCs w:val="24"/>
        </w:rPr>
      </w:pPr>
    </w:p>
    <w:tbl>
      <w:tblPr>
        <w:tblW w:w="9419" w:type="dxa"/>
        <w:tblInd w:w="93" w:type="dxa"/>
        <w:tblLayout w:type="fixed"/>
        <w:tblLook w:val="0000" w:firstRow="0" w:lastRow="0" w:firstColumn="0" w:lastColumn="0" w:noHBand="0" w:noVBand="0"/>
      </w:tblPr>
      <w:tblGrid>
        <w:gridCol w:w="866"/>
        <w:gridCol w:w="1276"/>
        <w:gridCol w:w="2126"/>
        <w:gridCol w:w="2127"/>
        <w:gridCol w:w="1417"/>
        <w:gridCol w:w="1607"/>
      </w:tblGrid>
      <w:tr w:rsidR="00F27BCC" w:rsidRPr="00F27BCC" w:rsidTr="0043151D">
        <w:trPr>
          <w:trHeight w:val="762"/>
        </w:trPr>
        <w:tc>
          <w:tcPr>
            <w:tcW w:w="866" w:type="dxa"/>
            <w:tcBorders>
              <w:top w:val="single" w:sz="4" w:space="0" w:color="auto"/>
              <w:left w:val="single" w:sz="4" w:space="0" w:color="auto"/>
              <w:bottom w:val="single" w:sz="4" w:space="0" w:color="auto"/>
              <w:right w:val="single" w:sz="4" w:space="0" w:color="auto"/>
            </w:tcBorders>
            <w:noWrap/>
            <w:vAlign w:val="bottom"/>
          </w:tcPr>
          <w:p w:rsidR="00F27BCC" w:rsidRPr="00F27BCC" w:rsidRDefault="00F27BCC" w:rsidP="006401E9">
            <w:pPr>
              <w:spacing w:after="0" w:line="240" w:lineRule="auto"/>
              <w:rPr>
                <w:rFonts w:ascii="Times New Roman" w:hAnsi="Times New Roman" w:cs="Times New Roman"/>
                <w:sz w:val="24"/>
                <w:szCs w:val="24"/>
              </w:rPr>
            </w:pPr>
            <w:r w:rsidRPr="00F27BCC">
              <w:rPr>
                <w:rFonts w:ascii="Times New Roman" w:hAnsi="Times New Roman" w:cs="Times New Roman"/>
                <w:sz w:val="24"/>
                <w:szCs w:val="24"/>
              </w:rPr>
              <w:t>КВР</w:t>
            </w:r>
          </w:p>
        </w:tc>
        <w:tc>
          <w:tcPr>
            <w:tcW w:w="1276" w:type="dxa"/>
            <w:tcBorders>
              <w:top w:val="single" w:sz="4" w:space="0" w:color="auto"/>
              <w:left w:val="nil"/>
              <w:bottom w:val="single" w:sz="4" w:space="0" w:color="auto"/>
              <w:right w:val="single" w:sz="4" w:space="0" w:color="auto"/>
            </w:tcBorders>
          </w:tcPr>
          <w:p w:rsidR="00F27BCC" w:rsidRPr="00F27BCC" w:rsidRDefault="00F27BCC" w:rsidP="006401E9">
            <w:pPr>
              <w:spacing w:after="0" w:line="240" w:lineRule="auto"/>
              <w:rPr>
                <w:rFonts w:ascii="Times New Roman" w:hAnsi="Times New Roman" w:cs="Times New Roman"/>
                <w:sz w:val="24"/>
                <w:szCs w:val="24"/>
              </w:rPr>
            </w:pPr>
            <w:r w:rsidRPr="00F27BCC">
              <w:rPr>
                <w:rFonts w:ascii="Times New Roman" w:hAnsi="Times New Roman" w:cs="Times New Roman"/>
                <w:sz w:val="24"/>
                <w:szCs w:val="24"/>
              </w:rPr>
              <w:t>Вид расхода / КОСГУ</w:t>
            </w:r>
          </w:p>
        </w:tc>
        <w:tc>
          <w:tcPr>
            <w:tcW w:w="2126" w:type="dxa"/>
            <w:tcBorders>
              <w:top w:val="single" w:sz="4" w:space="0" w:color="auto"/>
              <w:left w:val="nil"/>
              <w:bottom w:val="single" w:sz="4" w:space="0" w:color="auto"/>
              <w:right w:val="single" w:sz="4" w:space="0" w:color="auto"/>
            </w:tcBorders>
          </w:tcPr>
          <w:p w:rsidR="00F27BCC" w:rsidRPr="00F27BCC" w:rsidRDefault="00F27BCC" w:rsidP="006401E9">
            <w:pPr>
              <w:spacing w:after="0" w:line="240" w:lineRule="auto"/>
              <w:jc w:val="right"/>
              <w:rPr>
                <w:rFonts w:ascii="Times New Roman" w:hAnsi="Times New Roman" w:cs="Times New Roman"/>
                <w:sz w:val="24"/>
                <w:szCs w:val="24"/>
              </w:rPr>
            </w:pPr>
            <w:r w:rsidRPr="00F27BCC">
              <w:rPr>
                <w:rFonts w:ascii="Times New Roman" w:hAnsi="Times New Roman" w:cs="Times New Roman"/>
                <w:sz w:val="24"/>
                <w:szCs w:val="24"/>
              </w:rPr>
              <w:t xml:space="preserve">Утверждено плановых назначений </w:t>
            </w:r>
          </w:p>
        </w:tc>
        <w:tc>
          <w:tcPr>
            <w:tcW w:w="2127" w:type="dxa"/>
            <w:tcBorders>
              <w:top w:val="single" w:sz="4" w:space="0" w:color="auto"/>
              <w:left w:val="nil"/>
              <w:bottom w:val="single" w:sz="4" w:space="0" w:color="auto"/>
              <w:right w:val="single" w:sz="4" w:space="0" w:color="auto"/>
            </w:tcBorders>
          </w:tcPr>
          <w:p w:rsidR="00F27BCC" w:rsidRPr="00F27BCC" w:rsidRDefault="00F27BCC" w:rsidP="006401E9">
            <w:pPr>
              <w:spacing w:after="0" w:line="240" w:lineRule="auto"/>
              <w:rPr>
                <w:rFonts w:ascii="Times New Roman" w:hAnsi="Times New Roman" w:cs="Times New Roman"/>
                <w:sz w:val="24"/>
                <w:szCs w:val="24"/>
              </w:rPr>
            </w:pPr>
            <w:r w:rsidRPr="00F27BCC">
              <w:rPr>
                <w:rFonts w:ascii="Times New Roman" w:hAnsi="Times New Roman" w:cs="Times New Roman"/>
                <w:sz w:val="24"/>
                <w:szCs w:val="24"/>
              </w:rPr>
              <w:t>Исполнено плановых назначений</w:t>
            </w:r>
          </w:p>
        </w:tc>
        <w:tc>
          <w:tcPr>
            <w:tcW w:w="1417" w:type="dxa"/>
            <w:tcBorders>
              <w:top w:val="single" w:sz="4" w:space="0" w:color="auto"/>
              <w:left w:val="nil"/>
              <w:bottom w:val="single" w:sz="4" w:space="0" w:color="auto"/>
              <w:right w:val="single" w:sz="4" w:space="0" w:color="auto"/>
            </w:tcBorders>
          </w:tcPr>
          <w:p w:rsidR="00F27BCC" w:rsidRPr="00F27BCC" w:rsidRDefault="00F27BCC" w:rsidP="006401E9">
            <w:pPr>
              <w:spacing w:after="0" w:line="240" w:lineRule="auto"/>
              <w:rPr>
                <w:rFonts w:ascii="Times New Roman" w:hAnsi="Times New Roman" w:cs="Times New Roman"/>
                <w:sz w:val="24"/>
                <w:szCs w:val="24"/>
              </w:rPr>
            </w:pPr>
            <w:r w:rsidRPr="00F27BCC">
              <w:rPr>
                <w:rFonts w:ascii="Times New Roman" w:hAnsi="Times New Roman" w:cs="Times New Roman"/>
                <w:sz w:val="24"/>
                <w:szCs w:val="24"/>
              </w:rPr>
              <w:t xml:space="preserve">% исполнения </w:t>
            </w:r>
          </w:p>
        </w:tc>
        <w:tc>
          <w:tcPr>
            <w:tcW w:w="1607" w:type="dxa"/>
            <w:tcBorders>
              <w:top w:val="single" w:sz="4" w:space="0" w:color="auto"/>
              <w:left w:val="nil"/>
              <w:bottom w:val="single" w:sz="4" w:space="0" w:color="auto"/>
              <w:right w:val="single" w:sz="4" w:space="0" w:color="auto"/>
            </w:tcBorders>
          </w:tcPr>
          <w:p w:rsidR="00F27BCC" w:rsidRPr="00F27BCC" w:rsidRDefault="00F27BCC" w:rsidP="006401E9">
            <w:pPr>
              <w:spacing w:after="0" w:line="240" w:lineRule="auto"/>
              <w:rPr>
                <w:rFonts w:ascii="Times New Roman" w:hAnsi="Times New Roman" w:cs="Times New Roman"/>
                <w:sz w:val="24"/>
                <w:szCs w:val="24"/>
              </w:rPr>
            </w:pPr>
            <w:r w:rsidRPr="00F27BCC">
              <w:rPr>
                <w:rFonts w:ascii="Times New Roman" w:hAnsi="Times New Roman" w:cs="Times New Roman"/>
                <w:sz w:val="24"/>
                <w:szCs w:val="24"/>
              </w:rPr>
              <w:t xml:space="preserve">Причина неисполнения </w:t>
            </w:r>
          </w:p>
        </w:tc>
      </w:tr>
      <w:tr w:rsidR="00F27BCC" w:rsidRPr="00F27BCC" w:rsidTr="0043151D">
        <w:trPr>
          <w:trHeight w:val="255"/>
        </w:trPr>
        <w:tc>
          <w:tcPr>
            <w:tcW w:w="866" w:type="dxa"/>
            <w:vMerge w:val="restart"/>
            <w:tcBorders>
              <w:top w:val="nil"/>
              <w:left w:val="single" w:sz="4" w:space="0" w:color="auto"/>
              <w:right w:val="single" w:sz="4" w:space="0" w:color="auto"/>
            </w:tcBorders>
            <w:noWrap/>
            <w:vAlign w:val="center"/>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111</w:t>
            </w:r>
          </w:p>
        </w:tc>
        <w:tc>
          <w:tcPr>
            <w:tcW w:w="1276" w:type="dxa"/>
            <w:tcBorders>
              <w:top w:val="nil"/>
              <w:left w:val="nil"/>
              <w:bottom w:val="single" w:sz="4" w:space="0" w:color="auto"/>
              <w:right w:val="single" w:sz="4" w:space="0" w:color="auto"/>
            </w:tcBorders>
            <w:noWrap/>
            <w:vAlign w:val="bottom"/>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211</w:t>
            </w:r>
          </w:p>
        </w:tc>
        <w:tc>
          <w:tcPr>
            <w:tcW w:w="2126" w:type="dxa"/>
            <w:tcBorders>
              <w:top w:val="nil"/>
              <w:left w:val="nil"/>
              <w:bottom w:val="single" w:sz="4" w:space="0" w:color="auto"/>
              <w:right w:val="single" w:sz="4" w:space="0" w:color="auto"/>
            </w:tcBorders>
            <w:noWrap/>
            <w:vAlign w:val="bottom"/>
          </w:tcPr>
          <w:p w:rsidR="00F27BCC" w:rsidRPr="00F27BCC" w:rsidRDefault="00F27BCC" w:rsidP="006401E9">
            <w:pPr>
              <w:spacing w:after="0" w:line="240" w:lineRule="auto"/>
              <w:ind w:left="34"/>
              <w:jc w:val="right"/>
              <w:rPr>
                <w:rFonts w:ascii="Times New Roman" w:hAnsi="Times New Roman" w:cs="Times New Roman"/>
                <w:sz w:val="24"/>
                <w:szCs w:val="24"/>
              </w:rPr>
            </w:pPr>
            <w:r w:rsidRPr="00F27BCC">
              <w:rPr>
                <w:rFonts w:ascii="Times New Roman" w:hAnsi="Times New Roman" w:cs="Times New Roman"/>
                <w:sz w:val="24"/>
                <w:szCs w:val="24"/>
              </w:rPr>
              <w:t>41 174 599,46</w:t>
            </w:r>
          </w:p>
        </w:tc>
        <w:tc>
          <w:tcPr>
            <w:tcW w:w="2127" w:type="dxa"/>
            <w:tcBorders>
              <w:top w:val="nil"/>
              <w:left w:val="nil"/>
              <w:bottom w:val="single" w:sz="4" w:space="0" w:color="auto"/>
              <w:right w:val="single" w:sz="4" w:space="0" w:color="auto"/>
            </w:tcBorders>
            <w:noWrap/>
            <w:vAlign w:val="bottom"/>
          </w:tcPr>
          <w:p w:rsidR="00F27BCC" w:rsidRPr="00F27BCC" w:rsidRDefault="00F27BCC" w:rsidP="006401E9">
            <w:pPr>
              <w:spacing w:after="0" w:line="240" w:lineRule="auto"/>
              <w:jc w:val="center"/>
              <w:rPr>
                <w:rFonts w:ascii="Times New Roman" w:hAnsi="Times New Roman" w:cs="Times New Roman"/>
                <w:bCs/>
                <w:iCs/>
                <w:sz w:val="24"/>
                <w:szCs w:val="24"/>
              </w:rPr>
            </w:pPr>
            <w:r w:rsidRPr="00F27BCC">
              <w:rPr>
                <w:rFonts w:ascii="Times New Roman" w:hAnsi="Times New Roman" w:cs="Times New Roman"/>
                <w:bCs/>
                <w:iCs/>
                <w:sz w:val="24"/>
                <w:szCs w:val="24"/>
              </w:rPr>
              <w:t>40 410987,06</w:t>
            </w:r>
          </w:p>
        </w:tc>
        <w:tc>
          <w:tcPr>
            <w:tcW w:w="1417" w:type="dxa"/>
            <w:tcBorders>
              <w:top w:val="nil"/>
              <w:left w:val="nil"/>
              <w:bottom w:val="single" w:sz="4" w:space="0" w:color="auto"/>
              <w:right w:val="single" w:sz="4" w:space="0" w:color="auto"/>
            </w:tcBorders>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98,2</w:t>
            </w:r>
          </w:p>
        </w:tc>
        <w:tc>
          <w:tcPr>
            <w:tcW w:w="1607" w:type="dxa"/>
            <w:tcBorders>
              <w:top w:val="nil"/>
              <w:left w:val="nil"/>
              <w:bottom w:val="single" w:sz="4" w:space="0" w:color="auto"/>
              <w:right w:val="single" w:sz="4" w:space="0" w:color="auto"/>
            </w:tcBorders>
          </w:tcPr>
          <w:p w:rsidR="00F27BCC" w:rsidRPr="00F27BCC" w:rsidRDefault="00F27BCC" w:rsidP="006401E9">
            <w:pPr>
              <w:spacing w:after="0" w:line="240" w:lineRule="auto"/>
              <w:jc w:val="center"/>
              <w:rPr>
                <w:rFonts w:ascii="Times New Roman" w:hAnsi="Times New Roman" w:cs="Times New Roman"/>
                <w:sz w:val="24"/>
                <w:szCs w:val="24"/>
              </w:rPr>
            </w:pPr>
          </w:p>
        </w:tc>
      </w:tr>
      <w:tr w:rsidR="00F27BCC" w:rsidRPr="00F27BCC" w:rsidTr="0043151D">
        <w:trPr>
          <w:trHeight w:val="255"/>
        </w:trPr>
        <w:tc>
          <w:tcPr>
            <w:tcW w:w="866" w:type="dxa"/>
            <w:vMerge/>
            <w:tcBorders>
              <w:left w:val="single" w:sz="4" w:space="0" w:color="auto"/>
              <w:bottom w:val="single" w:sz="4" w:space="0" w:color="auto"/>
              <w:right w:val="single" w:sz="4" w:space="0" w:color="auto"/>
            </w:tcBorders>
            <w:noWrap/>
            <w:vAlign w:val="center"/>
          </w:tcPr>
          <w:p w:rsidR="00F27BCC" w:rsidRPr="00F27BCC" w:rsidRDefault="00F27BCC" w:rsidP="006401E9">
            <w:pPr>
              <w:spacing w:after="0" w:line="240" w:lineRule="auto"/>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noWrap/>
            <w:vAlign w:val="bottom"/>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266</w:t>
            </w:r>
          </w:p>
        </w:tc>
        <w:tc>
          <w:tcPr>
            <w:tcW w:w="2126" w:type="dxa"/>
            <w:tcBorders>
              <w:top w:val="nil"/>
              <w:left w:val="nil"/>
              <w:bottom w:val="single" w:sz="4" w:space="0" w:color="auto"/>
              <w:right w:val="single" w:sz="4" w:space="0" w:color="auto"/>
            </w:tcBorders>
            <w:noWrap/>
            <w:vAlign w:val="bottom"/>
          </w:tcPr>
          <w:p w:rsidR="00F27BCC" w:rsidRPr="00F27BCC" w:rsidRDefault="00F27BCC" w:rsidP="006401E9">
            <w:pPr>
              <w:spacing w:after="0" w:line="240" w:lineRule="auto"/>
              <w:ind w:left="34"/>
              <w:jc w:val="right"/>
              <w:rPr>
                <w:rFonts w:ascii="Times New Roman" w:hAnsi="Times New Roman" w:cs="Times New Roman"/>
                <w:sz w:val="24"/>
                <w:szCs w:val="24"/>
              </w:rPr>
            </w:pPr>
            <w:r w:rsidRPr="00F27BCC">
              <w:rPr>
                <w:rFonts w:ascii="Times New Roman" w:hAnsi="Times New Roman" w:cs="Times New Roman"/>
                <w:sz w:val="24"/>
                <w:szCs w:val="24"/>
              </w:rPr>
              <w:t>200 000,00</w:t>
            </w:r>
          </w:p>
        </w:tc>
        <w:tc>
          <w:tcPr>
            <w:tcW w:w="2127" w:type="dxa"/>
            <w:tcBorders>
              <w:top w:val="nil"/>
              <w:left w:val="nil"/>
              <w:bottom w:val="single" w:sz="4" w:space="0" w:color="auto"/>
              <w:right w:val="single" w:sz="4" w:space="0" w:color="auto"/>
            </w:tcBorders>
            <w:noWrap/>
            <w:vAlign w:val="bottom"/>
          </w:tcPr>
          <w:p w:rsidR="00F27BCC" w:rsidRPr="00F27BCC" w:rsidRDefault="00F27BCC" w:rsidP="006401E9">
            <w:pPr>
              <w:spacing w:after="0" w:line="240" w:lineRule="auto"/>
              <w:ind w:left="34"/>
              <w:jc w:val="right"/>
              <w:rPr>
                <w:rFonts w:ascii="Times New Roman" w:hAnsi="Times New Roman" w:cs="Times New Roman"/>
                <w:sz w:val="24"/>
                <w:szCs w:val="24"/>
              </w:rPr>
            </w:pPr>
            <w:r w:rsidRPr="00F27BCC">
              <w:rPr>
                <w:rFonts w:ascii="Times New Roman" w:hAnsi="Times New Roman" w:cs="Times New Roman"/>
                <w:sz w:val="24"/>
                <w:szCs w:val="24"/>
              </w:rPr>
              <w:t>199 743,95</w:t>
            </w:r>
          </w:p>
        </w:tc>
        <w:tc>
          <w:tcPr>
            <w:tcW w:w="1417" w:type="dxa"/>
            <w:tcBorders>
              <w:top w:val="nil"/>
              <w:left w:val="nil"/>
              <w:bottom w:val="single" w:sz="4" w:space="0" w:color="auto"/>
              <w:right w:val="single" w:sz="4" w:space="0" w:color="auto"/>
            </w:tcBorders>
          </w:tcPr>
          <w:p w:rsidR="00F27BCC" w:rsidRPr="00F27BCC" w:rsidRDefault="00F27BCC" w:rsidP="006401E9">
            <w:pPr>
              <w:tabs>
                <w:tab w:val="left" w:pos="301"/>
                <w:tab w:val="center" w:pos="600"/>
              </w:tabs>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99,9</w:t>
            </w:r>
          </w:p>
        </w:tc>
        <w:tc>
          <w:tcPr>
            <w:tcW w:w="1607" w:type="dxa"/>
            <w:tcBorders>
              <w:top w:val="nil"/>
              <w:left w:val="nil"/>
              <w:bottom w:val="single" w:sz="4" w:space="0" w:color="auto"/>
              <w:right w:val="single" w:sz="4" w:space="0" w:color="auto"/>
            </w:tcBorders>
          </w:tcPr>
          <w:p w:rsidR="00F27BCC" w:rsidRPr="00F27BCC" w:rsidRDefault="00F27BCC" w:rsidP="006401E9">
            <w:pPr>
              <w:spacing w:after="0" w:line="240" w:lineRule="auto"/>
              <w:jc w:val="center"/>
              <w:rPr>
                <w:rFonts w:ascii="Times New Roman" w:hAnsi="Times New Roman" w:cs="Times New Roman"/>
                <w:sz w:val="24"/>
                <w:szCs w:val="24"/>
              </w:rPr>
            </w:pPr>
          </w:p>
        </w:tc>
      </w:tr>
      <w:tr w:rsidR="00F27BCC" w:rsidRPr="00F27BCC" w:rsidTr="0043151D">
        <w:trPr>
          <w:trHeight w:val="255"/>
        </w:trPr>
        <w:tc>
          <w:tcPr>
            <w:tcW w:w="866" w:type="dxa"/>
            <w:vMerge w:val="restart"/>
            <w:tcBorders>
              <w:top w:val="nil"/>
              <w:left w:val="single" w:sz="4" w:space="0" w:color="auto"/>
              <w:right w:val="single" w:sz="4" w:space="0" w:color="auto"/>
            </w:tcBorders>
            <w:noWrap/>
            <w:vAlign w:val="center"/>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112</w:t>
            </w:r>
          </w:p>
        </w:tc>
        <w:tc>
          <w:tcPr>
            <w:tcW w:w="1276" w:type="dxa"/>
            <w:tcBorders>
              <w:top w:val="nil"/>
              <w:left w:val="nil"/>
              <w:bottom w:val="single" w:sz="4" w:space="0" w:color="auto"/>
              <w:right w:val="single" w:sz="4" w:space="0" w:color="auto"/>
            </w:tcBorders>
            <w:noWrap/>
            <w:vAlign w:val="bottom"/>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212</w:t>
            </w:r>
          </w:p>
        </w:tc>
        <w:tc>
          <w:tcPr>
            <w:tcW w:w="2126" w:type="dxa"/>
            <w:tcBorders>
              <w:top w:val="nil"/>
              <w:left w:val="nil"/>
              <w:bottom w:val="single" w:sz="4" w:space="0" w:color="auto"/>
              <w:right w:val="single" w:sz="4" w:space="0" w:color="auto"/>
            </w:tcBorders>
            <w:noWrap/>
            <w:vAlign w:val="bottom"/>
          </w:tcPr>
          <w:p w:rsidR="00F27BCC" w:rsidRPr="00F27BCC" w:rsidRDefault="00F27BCC" w:rsidP="006401E9">
            <w:pPr>
              <w:spacing w:after="0" w:line="240" w:lineRule="auto"/>
              <w:ind w:left="34"/>
              <w:jc w:val="right"/>
              <w:rPr>
                <w:rFonts w:ascii="Times New Roman" w:hAnsi="Times New Roman" w:cs="Times New Roman"/>
                <w:sz w:val="24"/>
                <w:szCs w:val="24"/>
              </w:rPr>
            </w:pPr>
            <w:r w:rsidRPr="00F27BCC">
              <w:rPr>
                <w:rFonts w:ascii="Times New Roman" w:hAnsi="Times New Roman" w:cs="Times New Roman"/>
                <w:sz w:val="24"/>
                <w:szCs w:val="24"/>
              </w:rPr>
              <w:t>30 000,00</w:t>
            </w:r>
          </w:p>
        </w:tc>
        <w:tc>
          <w:tcPr>
            <w:tcW w:w="2127" w:type="dxa"/>
            <w:tcBorders>
              <w:top w:val="nil"/>
              <w:left w:val="nil"/>
              <w:bottom w:val="single" w:sz="4" w:space="0" w:color="auto"/>
              <w:right w:val="single" w:sz="4" w:space="0" w:color="auto"/>
            </w:tcBorders>
            <w:noWrap/>
            <w:vAlign w:val="bottom"/>
          </w:tcPr>
          <w:p w:rsidR="00F27BCC" w:rsidRPr="00F27BCC" w:rsidRDefault="00F27BCC" w:rsidP="006401E9">
            <w:pPr>
              <w:spacing w:after="0" w:line="240" w:lineRule="auto"/>
              <w:ind w:left="34"/>
              <w:jc w:val="right"/>
              <w:rPr>
                <w:rFonts w:ascii="Times New Roman" w:hAnsi="Times New Roman" w:cs="Times New Roman"/>
                <w:sz w:val="24"/>
                <w:szCs w:val="24"/>
              </w:rPr>
            </w:pPr>
            <w:r w:rsidRPr="00F27BCC">
              <w:rPr>
                <w:rFonts w:ascii="Times New Roman" w:hAnsi="Times New Roman" w:cs="Times New Roman"/>
                <w:sz w:val="24"/>
                <w:szCs w:val="24"/>
              </w:rPr>
              <w:t>0</w:t>
            </w:r>
          </w:p>
        </w:tc>
        <w:tc>
          <w:tcPr>
            <w:tcW w:w="1417" w:type="dxa"/>
            <w:tcBorders>
              <w:top w:val="nil"/>
              <w:left w:val="nil"/>
              <w:bottom w:val="single" w:sz="4" w:space="0" w:color="auto"/>
              <w:right w:val="single" w:sz="4" w:space="0" w:color="auto"/>
            </w:tcBorders>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0</w:t>
            </w:r>
          </w:p>
        </w:tc>
        <w:tc>
          <w:tcPr>
            <w:tcW w:w="1607" w:type="dxa"/>
            <w:tcBorders>
              <w:top w:val="nil"/>
              <w:left w:val="nil"/>
              <w:bottom w:val="single" w:sz="4" w:space="0" w:color="auto"/>
              <w:right w:val="single" w:sz="4" w:space="0" w:color="auto"/>
            </w:tcBorders>
          </w:tcPr>
          <w:p w:rsidR="00F27BCC" w:rsidRPr="00F27BCC" w:rsidRDefault="00F27BCC" w:rsidP="006401E9">
            <w:pPr>
              <w:spacing w:after="0" w:line="240" w:lineRule="auto"/>
              <w:jc w:val="center"/>
              <w:rPr>
                <w:rFonts w:ascii="Times New Roman" w:hAnsi="Times New Roman" w:cs="Times New Roman"/>
                <w:sz w:val="24"/>
                <w:szCs w:val="24"/>
              </w:rPr>
            </w:pPr>
          </w:p>
        </w:tc>
      </w:tr>
      <w:tr w:rsidR="00F27BCC" w:rsidRPr="00F27BCC" w:rsidTr="0043151D">
        <w:trPr>
          <w:trHeight w:val="255"/>
        </w:trPr>
        <w:tc>
          <w:tcPr>
            <w:tcW w:w="866" w:type="dxa"/>
            <w:vMerge/>
            <w:tcBorders>
              <w:left w:val="single" w:sz="4" w:space="0" w:color="auto"/>
              <w:right w:val="single" w:sz="4" w:space="0" w:color="auto"/>
            </w:tcBorders>
            <w:noWrap/>
            <w:vAlign w:val="bottom"/>
          </w:tcPr>
          <w:p w:rsidR="00F27BCC" w:rsidRPr="00F27BCC" w:rsidRDefault="00F27BCC" w:rsidP="006401E9">
            <w:pPr>
              <w:spacing w:after="0" w:line="240" w:lineRule="auto"/>
              <w:jc w:val="right"/>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noWrap/>
            <w:vAlign w:val="bottom"/>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226</w:t>
            </w:r>
          </w:p>
        </w:tc>
        <w:tc>
          <w:tcPr>
            <w:tcW w:w="2126" w:type="dxa"/>
            <w:tcBorders>
              <w:top w:val="nil"/>
              <w:left w:val="nil"/>
              <w:bottom w:val="single" w:sz="4" w:space="0" w:color="auto"/>
              <w:right w:val="single" w:sz="4" w:space="0" w:color="auto"/>
            </w:tcBorders>
            <w:noWrap/>
            <w:vAlign w:val="bottom"/>
          </w:tcPr>
          <w:p w:rsidR="00F27BCC" w:rsidRPr="00F27BCC" w:rsidRDefault="00F27BCC" w:rsidP="006401E9">
            <w:pPr>
              <w:spacing w:after="0" w:line="240" w:lineRule="auto"/>
              <w:ind w:left="34"/>
              <w:jc w:val="right"/>
              <w:rPr>
                <w:rFonts w:ascii="Times New Roman" w:hAnsi="Times New Roman" w:cs="Times New Roman"/>
                <w:sz w:val="24"/>
                <w:szCs w:val="24"/>
              </w:rPr>
            </w:pPr>
            <w:r w:rsidRPr="00F27BCC">
              <w:rPr>
                <w:rFonts w:ascii="Times New Roman" w:hAnsi="Times New Roman" w:cs="Times New Roman"/>
                <w:sz w:val="24"/>
                <w:szCs w:val="24"/>
              </w:rPr>
              <w:t>66 350,00</w:t>
            </w:r>
          </w:p>
        </w:tc>
        <w:tc>
          <w:tcPr>
            <w:tcW w:w="2127" w:type="dxa"/>
            <w:tcBorders>
              <w:top w:val="nil"/>
              <w:left w:val="nil"/>
              <w:bottom w:val="single" w:sz="4" w:space="0" w:color="auto"/>
              <w:right w:val="single" w:sz="4" w:space="0" w:color="auto"/>
            </w:tcBorders>
            <w:noWrap/>
            <w:vAlign w:val="bottom"/>
          </w:tcPr>
          <w:p w:rsidR="00F27BCC" w:rsidRPr="00F27BCC" w:rsidRDefault="00F27BCC" w:rsidP="006401E9">
            <w:pPr>
              <w:spacing w:after="0" w:line="240" w:lineRule="auto"/>
              <w:ind w:left="34"/>
              <w:jc w:val="right"/>
              <w:rPr>
                <w:rFonts w:ascii="Times New Roman" w:hAnsi="Times New Roman" w:cs="Times New Roman"/>
                <w:sz w:val="24"/>
                <w:szCs w:val="24"/>
              </w:rPr>
            </w:pPr>
            <w:r w:rsidRPr="00F27BCC">
              <w:rPr>
                <w:rFonts w:ascii="Times New Roman" w:hAnsi="Times New Roman" w:cs="Times New Roman"/>
                <w:sz w:val="24"/>
                <w:szCs w:val="24"/>
              </w:rPr>
              <w:t>65 329,00</w:t>
            </w:r>
          </w:p>
        </w:tc>
        <w:tc>
          <w:tcPr>
            <w:tcW w:w="1417" w:type="dxa"/>
            <w:tcBorders>
              <w:top w:val="nil"/>
              <w:left w:val="nil"/>
              <w:bottom w:val="single" w:sz="4" w:space="0" w:color="auto"/>
              <w:right w:val="single" w:sz="4" w:space="0" w:color="auto"/>
            </w:tcBorders>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98,5</w:t>
            </w:r>
          </w:p>
        </w:tc>
        <w:tc>
          <w:tcPr>
            <w:tcW w:w="1607" w:type="dxa"/>
            <w:tcBorders>
              <w:top w:val="nil"/>
              <w:left w:val="nil"/>
              <w:bottom w:val="single" w:sz="4" w:space="0" w:color="auto"/>
              <w:right w:val="single" w:sz="4" w:space="0" w:color="auto"/>
            </w:tcBorders>
          </w:tcPr>
          <w:p w:rsidR="00F27BCC" w:rsidRPr="00F27BCC" w:rsidRDefault="00F27BCC" w:rsidP="006401E9">
            <w:pPr>
              <w:spacing w:after="0" w:line="240" w:lineRule="auto"/>
              <w:jc w:val="center"/>
              <w:rPr>
                <w:rFonts w:ascii="Times New Roman" w:hAnsi="Times New Roman" w:cs="Times New Roman"/>
                <w:sz w:val="24"/>
                <w:szCs w:val="24"/>
              </w:rPr>
            </w:pPr>
          </w:p>
        </w:tc>
      </w:tr>
      <w:tr w:rsidR="00F27BCC" w:rsidRPr="00F27BCC" w:rsidTr="0043151D">
        <w:trPr>
          <w:trHeight w:val="255"/>
        </w:trPr>
        <w:tc>
          <w:tcPr>
            <w:tcW w:w="866" w:type="dxa"/>
            <w:vMerge/>
            <w:tcBorders>
              <w:left w:val="single" w:sz="4" w:space="0" w:color="auto"/>
              <w:bottom w:val="single" w:sz="4" w:space="0" w:color="auto"/>
              <w:right w:val="single" w:sz="4" w:space="0" w:color="auto"/>
            </w:tcBorders>
            <w:noWrap/>
            <w:vAlign w:val="bottom"/>
          </w:tcPr>
          <w:p w:rsidR="00F27BCC" w:rsidRPr="00F27BCC" w:rsidRDefault="00F27BCC" w:rsidP="006401E9">
            <w:pPr>
              <w:spacing w:after="0" w:line="240" w:lineRule="auto"/>
              <w:jc w:val="right"/>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noWrap/>
            <w:vAlign w:val="bottom"/>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266</w:t>
            </w:r>
          </w:p>
        </w:tc>
        <w:tc>
          <w:tcPr>
            <w:tcW w:w="2126" w:type="dxa"/>
            <w:tcBorders>
              <w:top w:val="nil"/>
              <w:left w:val="nil"/>
              <w:bottom w:val="single" w:sz="4" w:space="0" w:color="auto"/>
              <w:right w:val="single" w:sz="4" w:space="0" w:color="auto"/>
            </w:tcBorders>
            <w:noWrap/>
            <w:vAlign w:val="bottom"/>
          </w:tcPr>
          <w:p w:rsidR="00F27BCC" w:rsidRPr="00F27BCC" w:rsidRDefault="00F27BCC" w:rsidP="006401E9">
            <w:pPr>
              <w:spacing w:after="0" w:line="240" w:lineRule="auto"/>
              <w:ind w:left="34"/>
              <w:jc w:val="right"/>
              <w:rPr>
                <w:rFonts w:ascii="Times New Roman" w:hAnsi="Times New Roman" w:cs="Times New Roman"/>
                <w:sz w:val="24"/>
                <w:szCs w:val="24"/>
              </w:rPr>
            </w:pPr>
            <w:r w:rsidRPr="00F27BCC">
              <w:rPr>
                <w:rFonts w:ascii="Times New Roman" w:hAnsi="Times New Roman" w:cs="Times New Roman"/>
                <w:sz w:val="24"/>
                <w:szCs w:val="24"/>
              </w:rPr>
              <w:t>600,00</w:t>
            </w:r>
          </w:p>
        </w:tc>
        <w:tc>
          <w:tcPr>
            <w:tcW w:w="2127" w:type="dxa"/>
            <w:tcBorders>
              <w:top w:val="nil"/>
              <w:left w:val="nil"/>
              <w:bottom w:val="single" w:sz="4" w:space="0" w:color="auto"/>
              <w:right w:val="single" w:sz="4" w:space="0" w:color="auto"/>
            </w:tcBorders>
            <w:noWrap/>
            <w:vAlign w:val="bottom"/>
          </w:tcPr>
          <w:p w:rsidR="00F27BCC" w:rsidRPr="00F27BCC" w:rsidRDefault="00F27BCC" w:rsidP="006401E9">
            <w:pPr>
              <w:spacing w:after="0" w:line="240" w:lineRule="auto"/>
              <w:ind w:left="34"/>
              <w:jc w:val="right"/>
              <w:rPr>
                <w:rFonts w:ascii="Times New Roman" w:hAnsi="Times New Roman" w:cs="Times New Roman"/>
                <w:sz w:val="24"/>
                <w:szCs w:val="24"/>
              </w:rPr>
            </w:pPr>
            <w:r w:rsidRPr="00F27BCC">
              <w:rPr>
                <w:rFonts w:ascii="Times New Roman" w:hAnsi="Times New Roman" w:cs="Times New Roman"/>
                <w:sz w:val="24"/>
                <w:szCs w:val="24"/>
              </w:rPr>
              <w:t>0</w:t>
            </w:r>
          </w:p>
        </w:tc>
        <w:tc>
          <w:tcPr>
            <w:tcW w:w="1417" w:type="dxa"/>
            <w:tcBorders>
              <w:top w:val="nil"/>
              <w:left w:val="nil"/>
              <w:bottom w:val="single" w:sz="4" w:space="0" w:color="auto"/>
              <w:right w:val="single" w:sz="4" w:space="0" w:color="auto"/>
            </w:tcBorders>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0</w:t>
            </w:r>
          </w:p>
        </w:tc>
        <w:tc>
          <w:tcPr>
            <w:tcW w:w="1607" w:type="dxa"/>
            <w:tcBorders>
              <w:top w:val="nil"/>
              <w:left w:val="nil"/>
              <w:bottom w:val="single" w:sz="4" w:space="0" w:color="auto"/>
              <w:right w:val="single" w:sz="4" w:space="0" w:color="auto"/>
            </w:tcBorders>
          </w:tcPr>
          <w:p w:rsidR="00F27BCC" w:rsidRPr="00F27BCC" w:rsidRDefault="00F27BCC" w:rsidP="006401E9">
            <w:pPr>
              <w:spacing w:after="0" w:line="240" w:lineRule="auto"/>
              <w:jc w:val="center"/>
              <w:rPr>
                <w:rFonts w:ascii="Times New Roman" w:hAnsi="Times New Roman" w:cs="Times New Roman"/>
                <w:sz w:val="24"/>
                <w:szCs w:val="24"/>
              </w:rPr>
            </w:pPr>
          </w:p>
        </w:tc>
      </w:tr>
      <w:tr w:rsidR="00F27BCC" w:rsidRPr="00F27BCC" w:rsidTr="0043151D">
        <w:trPr>
          <w:trHeight w:val="255"/>
        </w:trPr>
        <w:tc>
          <w:tcPr>
            <w:tcW w:w="866" w:type="dxa"/>
            <w:tcBorders>
              <w:top w:val="single" w:sz="4" w:space="0" w:color="auto"/>
              <w:left w:val="single" w:sz="4" w:space="0" w:color="auto"/>
              <w:bottom w:val="single" w:sz="4" w:space="0" w:color="auto"/>
              <w:right w:val="single" w:sz="4" w:space="0" w:color="auto"/>
            </w:tcBorders>
            <w:noWrap/>
            <w:vAlign w:val="bottom"/>
          </w:tcPr>
          <w:p w:rsidR="00F27BCC" w:rsidRPr="00F27BCC" w:rsidRDefault="00F27BCC" w:rsidP="006401E9">
            <w:pPr>
              <w:spacing w:after="0" w:line="240" w:lineRule="auto"/>
              <w:jc w:val="right"/>
              <w:rPr>
                <w:rFonts w:ascii="Times New Roman" w:hAnsi="Times New Roman" w:cs="Times New Roman"/>
                <w:sz w:val="24"/>
                <w:szCs w:val="24"/>
              </w:rPr>
            </w:pPr>
            <w:r w:rsidRPr="00F27BCC">
              <w:rPr>
                <w:rFonts w:ascii="Times New Roman" w:hAnsi="Times New Roman" w:cs="Times New Roman"/>
                <w:sz w:val="24"/>
                <w:szCs w:val="24"/>
              </w:rPr>
              <w:t>119</w:t>
            </w:r>
          </w:p>
        </w:tc>
        <w:tc>
          <w:tcPr>
            <w:tcW w:w="1276" w:type="dxa"/>
            <w:tcBorders>
              <w:top w:val="single" w:sz="4" w:space="0" w:color="auto"/>
              <w:left w:val="nil"/>
              <w:bottom w:val="single" w:sz="4" w:space="0" w:color="auto"/>
              <w:right w:val="single" w:sz="4" w:space="0" w:color="auto"/>
            </w:tcBorders>
            <w:noWrap/>
            <w:vAlign w:val="bottom"/>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213</w:t>
            </w:r>
          </w:p>
        </w:tc>
        <w:tc>
          <w:tcPr>
            <w:tcW w:w="2126" w:type="dxa"/>
            <w:tcBorders>
              <w:top w:val="single" w:sz="4" w:space="0" w:color="auto"/>
              <w:left w:val="nil"/>
              <w:bottom w:val="single" w:sz="4" w:space="0" w:color="auto"/>
              <w:right w:val="single" w:sz="4" w:space="0" w:color="auto"/>
            </w:tcBorders>
            <w:noWrap/>
            <w:vAlign w:val="bottom"/>
          </w:tcPr>
          <w:p w:rsidR="00F27BCC" w:rsidRPr="00F27BCC" w:rsidRDefault="00F27BCC" w:rsidP="006401E9">
            <w:pPr>
              <w:spacing w:after="0" w:line="240" w:lineRule="auto"/>
              <w:ind w:left="34"/>
              <w:jc w:val="right"/>
              <w:rPr>
                <w:rFonts w:ascii="Times New Roman" w:hAnsi="Times New Roman" w:cs="Times New Roman"/>
                <w:sz w:val="24"/>
                <w:szCs w:val="24"/>
              </w:rPr>
            </w:pPr>
            <w:r w:rsidRPr="00F27BCC">
              <w:rPr>
                <w:rFonts w:ascii="Times New Roman" w:hAnsi="Times New Roman" w:cs="Times New Roman"/>
                <w:sz w:val="24"/>
                <w:szCs w:val="24"/>
              </w:rPr>
              <w:t>13 352 705,09</w:t>
            </w:r>
          </w:p>
        </w:tc>
        <w:tc>
          <w:tcPr>
            <w:tcW w:w="2127" w:type="dxa"/>
            <w:tcBorders>
              <w:top w:val="single" w:sz="4" w:space="0" w:color="auto"/>
              <w:left w:val="nil"/>
              <w:bottom w:val="single" w:sz="4" w:space="0" w:color="auto"/>
              <w:right w:val="single" w:sz="4" w:space="0" w:color="auto"/>
            </w:tcBorders>
            <w:noWrap/>
            <w:vAlign w:val="bottom"/>
          </w:tcPr>
          <w:p w:rsidR="00F27BCC" w:rsidRPr="00F27BCC" w:rsidRDefault="00F27BCC" w:rsidP="006401E9">
            <w:pPr>
              <w:spacing w:after="0" w:line="240" w:lineRule="auto"/>
              <w:ind w:left="34"/>
              <w:jc w:val="right"/>
              <w:rPr>
                <w:rFonts w:ascii="Times New Roman" w:hAnsi="Times New Roman" w:cs="Times New Roman"/>
                <w:sz w:val="24"/>
                <w:szCs w:val="24"/>
              </w:rPr>
            </w:pPr>
            <w:r w:rsidRPr="00F27BCC">
              <w:rPr>
                <w:rFonts w:ascii="Times New Roman" w:hAnsi="Times New Roman" w:cs="Times New Roman"/>
                <w:sz w:val="24"/>
                <w:szCs w:val="24"/>
              </w:rPr>
              <w:t>13 131 538,97</w:t>
            </w:r>
          </w:p>
        </w:tc>
        <w:tc>
          <w:tcPr>
            <w:tcW w:w="1417" w:type="dxa"/>
            <w:tcBorders>
              <w:top w:val="single" w:sz="4" w:space="0" w:color="auto"/>
              <w:left w:val="nil"/>
              <w:bottom w:val="single" w:sz="4" w:space="0" w:color="auto"/>
              <w:right w:val="single" w:sz="4" w:space="0" w:color="auto"/>
            </w:tcBorders>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98,3</w:t>
            </w:r>
          </w:p>
        </w:tc>
        <w:tc>
          <w:tcPr>
            <w:tcW w:w="1607" w:type="dxa"/>
            <w:tcBorders>
              <w:top w:val="single" w:sz="4" w:space="0" w:color="auto"/>
              <w:left w:val="nil"/>
              <w:bottom w:val="single" w:sz="4" w:space="0" w:color="auto"/>
              <w:right w:val="single" w:sz="4" w:space="0" w:color="auto"/>
            </w:tcBorders>
          </w:tcPr>
          <w:p w:rsidR="00F27BCC" w:rsidRPr="00F27BCC" w:rsidRDefault="00F27BCC" w:rsidP="006401E9">
            <w:pPr>
              <w:spacing w:after="0" w:line="240" w:lineRule="auto"/>
              <w:jc w:val="center"/>
              <w:rPr>
                <w:rFonts w:ascii="Times New Roman" w:hAnsi="Times New Roman" w:cs="Times New Roman"/>
                <w:sz w:val="24"/>
                <w:szCs w:val="24"/>
              </w:rPr>
            </w:pPr>
          </w:p>
        </w:tc>
      </w:tr>
      <w:tr w:rsidR="00F27BCC" w:rsidRPr="00F27BCC" w:rsidTr="0043151D">
        <w:trPr>
          <w:trHeight w:val="255"/>
        </w:trPr>
        <w:tc>
          <w:tcPr>
            <w:tcW w:w="866" w:type="dxa"/>
            <w:vMerge w:val="restart"/>
            <w:tcBorders>
              <w:top w:val="single" w:sz="4" w:space="0" w:color="auto"/>
              <w:left w:val="single" w:sz="4" w:space="0" w:color="auto"/>
              <w:right w:val="single" w:sz="4" w:space="0" w:color="auto"/>
            </w:tcBorders>
            <w:vAlign w:val="center"/>
          </w:tcPr>
          <w:p w:rsidR="00F27BCC" w:rsidRPr="00F27BCC" w:rsidRDefault="00F27BCC" w:rsidP="006401E9">
            <w:pPr>
              <w:spacing w:after="0" w:line="240" w:lineRule="auto"/>
              <w:rPr>
                <w:rFonts w:ascii="Times New Roman" w:hAnsi="Times New Roman" w:cs="Times New Roman"/>
                <w:sz w:val="24"/>
                <w:szCs w:val="24"/>
              </w:rPr>
            </w:pPr>
            <w:r w:rsidRPr="00F27BCC">
              <w:rPr>
                <w:rFonts w:ascii="Times New Roman" w:hAnsi="Times New Roman" w:cs="Times New Roman"/>
                <w:sz w:val="24"/>
                <w:szCs w:val="24"/>
              </w:rPr>
              <w:t>244</w:t>
            </w:r>
          </w:p>
        </w:tc>
        <w:tc>
          <w:tcPr>
            <w:tcW w:w="1276" w:type="dxa"/>
            <w:tcBorders>
              <w:top w:val="nil"/>
              <w:left w:val="nil"/>
              <w:bottom w:val="single" w:sz="4" w:space="0" w:color="auto"/>
              <w:right w:val="single" w:sz="4" w:space="0" w:color="auto"/>
            </w:tcBorders>
            <w:noWrap/>
            <w:vAlign w:val="bottom"/>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221</w:t>
            </w:r>
          </w:p>
        </w:tc>
        <w:tc>
          <w:tcPr>
            <w:tcW w:w="2126" w:type="dxa"/>
            <w:tcBorders>
              <w:top w:val="nil"/>
              <w:left w:val="nil"/>
              <w:bottom w:val="single" w:sz="4" w:space="0" w:color="auto"/>
              <w:right w:val="single" w:sz="4" w:space="0" w:color="auto"/>
            </w:tcBorders>
            <w:noWrap/>
            <w:vAlign w:val="bottom"/>
          </w:tcPr>
          <w:p w:rsidR="00F27BCC" w:rsidRPr="00F27BCC" w:rsidRDefault="00F27BCC" w:rsidP="006401E9">
            <w:pPr>
              <w:spacing w:after="0" w:line="240" w:lineRule="auto"/>
              <w:ind w:left="34"/>
              <w:jc w:val="right"/>
              <w:rPr>
                <w:rFonts w:ascii="Times New Roman" w:hAnsi="Times New Roman" w:cs="Times New Roman"/>
                <w:sz w:val="24"/>
                <w:szCs w:val="24"/>
              </w:rPr>
            </w:pPr>
            <w:r w:rsidRPr="00F27BCC">
              <w:rPr>
                <w:rFonts w:ascii="Times New Roman" w:hAnsi="Times New Roman" w:cs="Times New Roman"/>
                <w:sz w:val="24"/>
                <w:szCs w:val="24"/>
              </w:rPr>
              <w:t>112 000,00</w:t>
            </w:r>
          </w:p>
        </w:tc>
        <w:tc>
          <w:tcPr>
            <w:tcW w:w="2127" w:type="dxa"/>
            <w:tcBorders>
              <w:top w:val="nil"/>
              <w:left w:val="nil"/>
              <w:bottom w:val="single" w:sz="4" w:space="0" w:color="auto"/>
              <w:right w:val="single" w:sz="4" w:space="0" w:color="auto"/>
            </w:tcBorders>
            <w:noWrap/>
            <w:vAlign w:val="bottom"/>
          </w:tcPr>
          <w:p w:rsidR="00F27BCC" w:rsidRPr="00F27BCC" w:rsidRDefault="00F27BCC" w:rsidP="006401E9">
            <w:pPr>
              <w:spacing w:after="0" w:line="240" w:lineRule="auto"/>
              <w:ind w:left="34"/>
              <w:jc w:val="right"/>
              <w:rPr>
                <w:rFonts w:ascii="Times New Roman" w:hAnsi="Times New Roman" w:cs="Times New Roman"/>
                <w:sz w:val="24"/>
                <w:szCs w:val="24"/>
              </w:rPr>
            </w:pPr>
            <w:r w:rsidRPr="00F27BCC">
              <w:rPr>
                <w:rFonts w:ascii="Times New Roman" w:hAnsi="Times New Roman" w:cs="Times New Roman"/>
                <w:sz w:val="24"/>
                <w:szCs w:val="24"/>
              </w:rPr>
              <w:t>102 125,97</w:t>
            </w:r>
          </w:p>
        </w:tc>
        <w:tc>
          <w:tcPr>
            <w:tcW w:w="1417" w:type="dxa"/>
            <w:tcBorders>
              <w:top w:val="nil"/>
              <w:left w:val="nil"/>
              <w:bottom w:val="single" w:sz="4" w:space="0" w:color="auto"/>
              <w:right w:val="single" w:sz="4" w:space="0" w:color="auto"/>
            </w:tcBorders>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91,2</w:t>
            </w:r>
          </w:p>
        </w:tc>
        <w:tc>
          <w:tcPr>
            <w:tcW w:w="1607" w:type="dxa"/>
            <w:tcBorders>
              <w:top w:val="nil"/>
              <w:left w:val="nil"/>
              <w:bottom w:val="single" w:sz="4" w:space="0" w:color="auto"/>
              <w:right w:val="single" w:sz="4" w:space="0" w:color="auto"/>
            </w:tcBorders>
          </w:tcPr>
          <w:p w:rsidR="00F27BCC" w:rsidRPr="00F27BCC" w:rsidRDefault="00F27BCC" w:rsidP="006401E9">
            <w:pPr>
              <w:spacing w:after="0" w:line="240" w:lineRule="auto"/>
              <w:jc w:val="center"/>
              <w:rPr>
                <w:rFonts w:ascii="Times New Roman" w:hAnsi="Times New Roman" w:cs="Times New Roman"/>
                <w:sz w:val="24"/>
                <w:szCs w:val="24"/>
              </w:rPr>
            </w:pPr>
          </w:p>
        </w:tc>
      </w:tr>
      <w:tr w:rsidR="00F27BCC" w:rsidRPr="00F27BCC" w:rsidTr="0043151D">
        <w:trPr>
          <w:trHeight w:val="255"/>
        </w:trPr>
        <w:tc>
          <w:tcPr>
            <w:tcW w:w="866" w:type="dxa"/>
            <w:vMerge/>
            <w:tcBorders>
              <w:left w:val="single" w:sz="4" w:space="0" w:color="auto"/>
              <w:right w:val="single" w:sz="4" w:space="0" w:color="auto"/>
            </w:tcBorders>
            <w:vAlign w:val="center"/>
          </w:tcPr>
          <w:p w:rsidR="00F27BCC" w:rsidRPr="00F27BCC" w:rsidRDefault="00F27BCC" w:rsidP="006401E9">
            <w:pPr>
              <w:spacing w:after="0" w:line="240" w:lineRule="auto"/>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noWrap/>
            <w:vAlign w:val="bottom"/>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223</w:t>
            </w:r>
          </w:p>
        </w:tc>
        <w:tc>
          <w:tcPr>
            <w:tcW w:w="2126" w:type="dxa"/>
            <w:tcBorders>
              <w:top w:val="nil"/>
              <w:left w:val="nil"/>
              <w:bottom w:val="single" w:sz="4" w:space="0" w:color="auto"/>
              <w:right w:val="single" w:sz="4" w:space="0" w:color="auto"/>
            </w:tcBorders>
            <w:noWrap/>
            <w:vAlign w:val="bottom"/>
          </w:tcPr>
          <w:p w:rsidR="00F27BCC" w:rsidRPr="00F27BCC" w:rsidRDefault="00F27BCC" w:rsidP="006401E9">
            <w:pPr>
              <w:spacing w:after="0" w:line="240" w:lineRule="auto"/>
              <w:ind w:left="34"/>
              <w:jc w:val="right"/>
              <w:rPr>
                <w:rFonts w:ascii="Times New Roman" w:hAnsi="Times New Roman" w:cs="Times New Roman"/>
                <w:sz w:val="24"/>
                <w:szCs w:val="24"/>
              </w:rPr>
            </w:pPr>
            <w:r w:rsidRPr="00F27BCC">
              <w:rPr>
                <w:rFonts w:ascii="Times New Roman" w:hAnsi="Times New Roman" w:cs="Times New Roman"/>
                <w:sz w:val="24"/>
                <w:szCs w:val="24"/>
              </w:rPr>
              <w:t>6 089 800,00</w:t>
            </w:r>
          </w:p>
        </w:tc>
        <w:tc>
          <w:tcPr>
            <w:tcW w:w="2127" w:type="dxa"/>
            <w:tcBorders>
              <w:top w:val="nil"/>
              <w:left w:val="nil"/>
              <w:bottom w:val="single" w:sz="4" w:space="0" w:color="auto"/>
              <w:right w:val="single" w:sz="4" w:space="0" w:color="auto"/>
            </w:tcBorders>
            <w:noWrap/>
            <w:vAlign w:val="bottom"/>
          </w:tcPr>
          <w:p w:rsidR="00F27BCC" w:rsidRPr="00F27BCC" w:rsidRDefault="00F27BCC" w:rsidP="006401E9">
            <w:pPr>
              <w:spacing w:after="0" w:line="240" w:lineRule="auto"/>
              <w:ind w:left="34"/>
              <w:jc w:val="right"/>
              <w:rPr>
                <w:rFonts w:ascii="Times New Roman" w:hAnsi="Times New Roman" w:cs="Times New Roman"/>
                <w:sz w:val="24"/>
                <w:szCs w:val="24"/>
              </w:rPr>
            </w:pPr>
            <w:r w:rsidRPr="00F27BCC">
              <w:rPr>
                <w:rFonts w:ascii="Times New Roman" w:hAnsi="Times New Roman" w:cs="Times New Roman"/>
                <w:sz w:val="24"/>
                <w:szCs w:val="24"/>
              </w:rPr>
              <w:t>6 089 800,00</w:t>
            </w:r>
          </w:p>
        </w:tc>
        <w:tc>
          <w:tcPr>
            <w:tcW w:w="1417" w:type="dxa"/>
            <w:tcBorders>
              <w:top w:val="nil"/>
              <w:left w:val="nil"/>
              <w:bottom w:val="single" w:sz="4" w:space="0" w:color="auto"/>
              <w:right w:val="single" w:sz="4" w:space="0" w:color="auto"/>
            </w:tcBorders>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100,0</w:t>
            </w:r>
          </w:p>
        </w:tc>
        <w:tc>
          <w:tcPr>
            <w:tcW w:w="1607" w:type="dxa"/>
            <w:tcBorders>
              <w:top w:val="nil"/>
              <w:left w:val="nil"/>
              <w:bottom w:val="single" w:sz="4" w:space="0" w:color="auto"/>
              <w:right w:val="single" w:sz="4" w:space="0" w:color="auto"/>
            </w:tcBorders>
          </w:tcPr>
          <w:p w:rsidR="00F27BCC" w:rsidRPr="00F27BCC" w:rsidRDefault="00F27BCC" w:rsidP="006401E9">
            <w:pPr>
              <w:spacing w:after="0" w:line="240" w:lineRule="auto"/>
              <w:jc w:val="center"/>
              <w:rPr>
                <w:rFonts w:ascii="Times New Roman" w:hAnsi="Times New Roman" w:cs="Times New Roman"/>
                <w:sz w:val="24"/>
                <w:szCs w:val="24"/>
              </w:rPr>
            </w:pPr>
          </w:p>
        </w:tc>
      </w:tr>
      <w:tr w:rsidR="00F27BCC" w:rsidRPr="00F27BCC" w:rsidTr="0043151D">
        <w:trPr>
          <w:trHeight w:val="255"/>
        </w:trPr>
        <w:tc>
          <w:tcPr>
            <w:tcW w:w="866" w:type="dxa"/>
            <w:vMerge/>
            <w:tcBorders>
              <w:left w:val="single" w:sz="4" w:space="0" w:color="auto"/>
              <w:right w:val="single" w:sz="4" w:space="0" w:color="auto"/>
            </w:tcBorders>
            <w:vAlign w:val="center"/>
          </w:tcPr>
          <w:p w:rsidR="00F27BCC" w:rsidRPr="00F27BCC" w:rsidRDefault="00F27BCC" w:rsidP="006401E9">
            <w:pPr>
              <w:spacing w:after="0" w:line="240" w:lineRule="auto"/>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noWrap/>
            <w:vAlign w:val="bottom"/>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225</w:t>
            </w:r>
          </w:p>
        </w:tc>
        <w:tc>
          <w:tcPr>
            <w:tcW w:w="2126" w:type="dxa"/>
            <w:tcBorders>
              <w:top w:val="nil"/>
              <w:left w:val="nil"/>
              <w:bottom w:val="single" w:sz="4" w:space="0" w:color="auto"/>
              <w:right w:val="single" w:sz="4" w:space="0" w:color="auto"/>
            </w:tcBorders>
            <w:noWrap/>
            <w:vAlign w:val="bottom"/>
          </w:tcPr>
          <w:p w:rsidR="00F27BCC" w:rsidRPr="00F27BCC" w:rsidRDefault="00F27BCC" w:rsidP="006401E9">
            <w:pPr>
              <w:spacing w:after="0" w:line="240" w:lineRule="auto"/>
              <w:ind w:left="34"/>
              <w:jc w:val="right"/>
              <w:rPr>
                <w:rFonts w:ascii="Times New Roman" w:hAnsi="Times New Roman" w:cs="Times New Roman"/>
                <w:sz w:val="24"/>
                <w:szCs w:val="24"/>
              </w:rPr>
            </w:pPr>
            <w:r w:rsidRPr="00F27BCC">
              <w:rPr>
                <w:rFonts w:ascii="Times New Roman" w:hAnsi="Times New Roman" w:cs="Times New Roman"/>
                <w:sz w:val="24"/>
                <w:szCs w:val="24"/>
              </w:rPr>
              <w:t>266 100,00</w:t>
            </w:r>
          </w:p>
        </w:tc>
        <w:tc>
          <w:tcPr>
            <w:tcW w:w="2127" w:type="dxa"/>
            <w:tcBorders>
              <w:top w:val="nil"/>
              <w:left w:val="nil"/>
              <w:bottom w:val="single" w:sz="4" w:space="0" w:color="auto"/>
              <w:right w:val="single" w:sz="4" w:space="0" w:color="auto"/>
            </w:tcBorders>
            <w:noWrap/>
            <w:vAlign w:val="bottom"/>
          </w:tcPr>
          <w:p w:rsidR="00F27BCC" w:rsidRPr="00F27BCC" w:rsidRDefault="00F27BCC" w:rsidP="006401E9">
            <w:pPr>
              <w:spacing w:after="0" w:line="240" w:lineRule="auto"/>
              <w:ind w:left="34"/>
              <w:jc w:val="right"/>
              <w:rPr>
                <w:rFonts w:ascii="Times New Roman" w:hAnsi="Times New Roman" w:cs="Times New Roman"/>
                <w:sz w:val="24"/>
                <w:szCs w:val="24"/>
              </w:rPr>
            </w:pPr>
            <w:r w:rsidRPr="00F27BCC">
              <w:rPr>
                <w:rFonts w:ascii="Times New Roman" w:hAnsi="Times New Roman" w:cs="Times New Roman"/>
                <w:sz w:val="24"/>
                <w:szCs w:val="24"/>
              </w:rPr>
              <w:t>266 100,00</w:t>
            </w:r>
          </w:p>
        </w:tc>
        <w:tc>
          <w:tcPr>
            <w:tcW w:w="1417" w:type="dxa"/>
            <w:tcBorders>
              <w:top w:val="nil"/>
              <w:left w:val="nil"/>
              <w:bottom w:val="single" w:sz="4" w:space="0" w:color="auto"/>
              <w:right w:val="single" w:sz="4" w:space="0" w:color="auto"/>
            </w:tcBorders>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100,0</w:t>
            </w:r>
          </w:p>
        </w:tc>
        <w:tc>
          <w:tcPr>
            <w:tcW w:w="1607" w:type="dxa"/>
            <w:tcBorders>
              <w:top w:val="nil"/>
              <w:left w:val="nil"/>
              <w:bottom w:val="single" w:sz="4" w:space="0" w:color="auto"/>
              <w:right w:val="single" w:sz="4" w:space="0" w:color="auto"/>
            </w:tcBorders>
          </w:tcPr>
          <w:p w:rsidR="00F27BCC" w:rsidRPr="00F27BCC" w:rsidRDefault="00F27BCC" w:rsidP="006401E9">
            <w:pPr>
              <w:spacing w:after="0" w:line="240" w:lineRule="auto"/>
              <w:jc w:val="center"/>
              <w:rPr>
                <w:rFonts w:ascii="Times New Roman" w:hAnsi="Times New Roman" w:cs="Times New Roman"/>
                <w:sz w:val="24"/>
                <w:szCs w:val="24"/>
              </w:rPr>
            </w:pPr>
          </w:p>
        </w:tc>
      </w:tr>
      <w:tr w:rsidR="00F27BCC" w:rsidRPr="00F27BCC" w:rsidTr="0043151D">
        <w:trPr>
          <w:trHeight w:val="393"/>
        </w:trPr>
        <w:tc>
          <w:tcPr>
            <w:tcW w:w="866" w:type="dxa"/>
            <w:vMerge/>
            <w:tcBorders>
              <w:left w:val="single" w:sz="4" w:space="0" w:color="auto"/>
              <w:right w:val="single" w:sz="4" w:space="0" w:color="auto"/>
            </w:tcBorders>
            <w:vAlign w:val="center"/>
          </w:tcPr>
          <w:p w:rsidR="00F27BCC" w:rsidRPr="00F27BCC" w:rsidRDefault="00F27BCC" w:rsidP="006401E9">
            <w:pPr>
              <w:spacing w:after="0" w:line="240" w:lineRule="auto"/>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noWrap/>
            <w:vAlign w:val="bottom"/>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226</w:t>
            </w:r>
          </w:p>
        </w:tc>
        <w:tc>
          <w:tcPr>
            <w:tcW w:w="2126" w:type="dxa"/>
            <w:tcBorders>
              <w:top w:val="nil"/>
              <w:left w:val="nil"/>
              <w:bottom w:val="single" w:sz="4" w:space="0" w:color="auto"/>
              <w:right w:val="single" w:sz="4" w:space="0" w:color="auto"/>
            </w:tcBorders>
            <w:noWrap/>
            <w:vAlign w:val="bottom"/>
          </w:tcPr>
          <w:p w:rsidR="00F27BCC" w:rsidRPr="00F27BCC" w:rsidRDefault="00F27BCC" w:rsidP="006401E9">
            <w:pPr>
              <w:spacing w:after="0" w:line="240" w:lineRule="auto"/>
              <w:ind w:left="34"/>
              <w:jc w:val="right"/>
              <w:rPr>
                <w:rFonts w:ascii="Times New Roman" w:hAnsi="Times New Roman" w:cs="Times New Roman"/>
                <w:sz w:val="24"/>
                <w:szCs w:val="24"/>
              </w:rPr>
            </w:pPr>
            <w:r w:rsidRPr="00F27BCC">
              <w:rPr>
                <w:rFonts w:ascii="Times New Roman" w:hAnsi="Times New Roman" w:cs="Times New Roman"/>
                <w:sz w:val="24"/>
                <w:szCs w:val="24"/>
              </w:rPr>
              <w:t>1 016 700,00</w:t>
            </w:r>
          </w:p>
        </w:tc>
        <w:tc>
          <w:tcPr>
            <w:tcW w:w="2127" w:type="dxa"/>
            <w:tcBorders>
              <w:top w:val="nil"/>
              <w:left w:val="nil"/>
              <w:bottom w:val="single" w:sz="4" w:space="0" w:color="auto"/>
              <w:right w:val="single" w:sz="4" w:space="0" w:color="auto"/>
            </w:tcBorders>
            <w:noWrap/>
            <w:vAlign w:val="bottom"/>
          </w:tcPr>
          <w:p w:rsidR="00F27BCC" w:rsidRPr="00F27BCC" w:rsidRDefault="00F27BCC" w:rsidP="006401E9">
            <w:pPr>
              <w:spacing w:after="0" w:line="240" w:lineRule="auto"/>
              <w:ind w:left="34"/>
              <w:jc w:val="right"/>
              <w:rPr>
                <w:rFonts w:ascii="Times New Roman" w:hAnsi="Times New Roman" w:cs="Times New Roman"/>
                <w:sz w:val="24"/>
                <w:szCs w:val="24"/>
              </w:rPr>
            </w:pPr>
            <w:r w:rsidRPr="00F27BCC">
              <w:rPr>
                <w:rFonts w:ascii="Times New Roman" w:hAnsi="Times New Roman" w:cs="Times New Roman"/>
                <w:sz w:val="24"/>
                <w:szCs w:val="24"/>
              </w:rPr>
              <w:t>956 259,65</w:t>
            </w:r>
          </w:p>
        </w:tc>
        <w:tc>
          <w:tcPr>
            <w:tcW w:w="1417" w:type="dxa"/>
            <w:tcBorders>
              <w:top w:val="nil"/>
              <w:left w:val="nil"/>
              <w:bottom w:val="single" w:sz="4" w:space="0" w:color="auto"/>
              <w:right w:val="single" w:sz="4" w:space="0" w:color="auto"/>
            </w:tcBorders>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94,1</w:t>
            </w:r>
          </w:p>
        </w:tc>
        <w:tc>
          <w:tcPr>
            <w:tcW w:w="1607" w:type="dxa"/>
            <w:tcBorders>
              <w:top w:val="nil"/>
              <w:left w:val="nil"/>
              <w:bottom w:val="single" w:sz="4" w:space="0" w:color="auto"/>
              <w:right w:val="single" w:sz="4" w:space="0" w:color="auto"/>
            </w:tcBorders>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Средства для оплаты тестирование работников на случай закрытого режима работы</w:t>
            </w:r>
          </w:p>
        </w:tc>
      </w:tr>
      <w:tr w:rsidR="00F27BCC" w:rsidRPr="00F27BCC" w:rsidTr="0043151D">
        <w:trPr>
          <w:trHeight w:val="393"/>
        </w:trPr>
        <w:tc>
          <w:tcPr>
            <w:tcW w:w="866" w:type="dxa"/>
            <w:vMerge/>
            <w:tcBorders>
              <w:left w:val="single" w:sz="4" w:space="0" w:color="auto"/>
              <w:right w:val="single" w:sz="4" w:space="0" w:color="auto"/>
            </w:tcBorders>
            <w:vAlign w:val="center"/>
          </w:tcPr>
          <w:p w:rsidR="00F27BCC" w:rsidRPr="00F27BCC" w:rsidRDefault="00F27BCC" w:rsidP="006401E9">
            <w:pPr>
              <w:spacing w:after="0" w:line="240" w:lineRule="auto"/>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noWrap/>
            <w:vAlign w:val="bottom"/>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227</w:t>
            </w:r>
          </w:p>
        </w:tc>
        <w:tc>
          <w:tcPr>
            <w:tcW w:w="2126" w:type="dxa"/>
            <w:tcBorders>
              <w:top w:val="nil"/>
              <w:left w:val="nil"/>
              <w:bottom w:val="single" w:sz="4" w:space="0" w:color="auto"/>
              <w:right w:val="single" w:sz="4" w:space="0" w:color="auto"/>
            </w:tcBorders>
            <w:noWrap/>
            <w:vAlign w:val="bottom"/>
          </w:tcPr>
          <w:p w:rsidR="00F27BCC" w:rsidRPr="00F27BCC" w:rsidRDefault="00F27BCC" w:rsidP="006401E9">
            <w:pPr>
              <w:spacing w:after="0" w:line="240" w:lineRule="auto"/>
              <w:ind w:left="34"/>
              <w:jc w:val="right"/>
              <w:rPr>
                <w:rFonts w:ascii="Times New Roman" w:hAnsi="Times New Roman" w:cs="Times New Roman"/>
                <w:sz w:val="24"/>
                <w:szCs w:val="24"/>
              </w:rPr>
            </w:pPr>
            <w:r w:rsidRPr="00F27BCC">
              <w:rPr>
                <w:rFonts w:ascii="Times New Roman" w:hAnsi="Times New Roman" w:cs="Times New Roman"/>
                <w:sz w:val="24"/>
                <w:szCs w:val="24"/>
              </w:rPr>
              <w:t>14 085,03</w:t>
            </w:r>
          </w:p>
        </w:tc>
        <w:tc>
          <w:tcPr>
            <w:tcW w:w="2127" w:type="dxa"/>
            <w:tcBorders>
              <w:top w:val="nil"/>
              <w:left w:val="nil"/>
              <w:bottom w:val="single" w:sz="4" w:space="0" w:color="auto"/>
              <w:right w:val="single" w:sz="4" w:space="0" w:color="auto"/>
            </w:tcBorders>
            <w:noWrap/>
            <w:vAlign w:val="bottom"/>
          </w:tcPr>
          <w:p w:rsidR="00F27BCC" w:rsidRPr="00F27BCC" w:rsidRDefault="00F27BCC" w:rsidP="006401E9">
            <w:pPr>
              <w:spacing w:after="0" w:line="240" w:lineRule="auto"/>
              <w:ind w:left="34"/>
              <w:jc w:val="right"/>
              <w:rPr>
                <w:rFonts w:ascii="Times New Roman" w:hAnsi="Times New Roman" w:cs="Times New Roman"/>
                <w:sz w:val="24"/>
                <w:szCs w:val="24"/>
              </w:rPr>
            </w:pPr>
            <w:r w:rsidRPr="00F27BCC">
              <w:rPr>
                <w:rFonts w:ascii="Times New Roman" w:hAnsi="Times New Roman" w:cs="Times New Roman"/>
                <w:sz w:val="24"/>
                <w:szCs w:val="24"/>
              </w:rPr>
              <w:t>14 085,02</w:t>
            </w:r>
          </w:p>
        </w:tc>
        <w:tc>
          <w:tcPr>
            <w:tcW w:w="1417" w:type="dxa"/>
            <w:tcBorders>
              <w:top w:val="nil"/>
              <w:left w:val="nil"/>
              <w:bottom w:val="single" w:sz="4" w:space="0" w:color="auto"/>
              <w:right w:val="single" w:sz="4" w:space="0" w:color="auto"/>
            </w:tcBorders>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99,9</w:t>
            </w:r>
          </w:p>
        </w:tc>
        <w:tc>
          <w:tcPr>
            <w:tcW w:w="1607" w:type="dxa"/>
            <w:tcBorders>
              <w:top w:val="nil"/>
              <w:left w:val="nil"/>
              <w:bottom w:val="single" w:sz="4" w:space="0" w:color="auto"/>
              <w:right w:val="single" w:sz="4" w:space="0" w:color="auto"/>
            </w:tcBorders>
          </w:tcPr>
          <w:p w:rsidR="00F27BCC" w:rsidRPr="00F27BCC" w:rsidRDefault="00F27BCC" w:rsidP="006401E9">
            <w:pPr>
              <w:spacing w:after="0" w:line="240" w:lineRule="auto"/>
              <w:jc w:val="center"/>
              <w:rPr>
                <w:rFonts w:ascii="Times New Roman" w:hAnsi="Times New Roman" w:cs="Times New Roman"/>
                <w:sz w:val="24"/>
                <w:szCs w:val="24"/>
              </w:rPr>
            </w:pPr>
          </w:p>
        </w:tc>
      </w:tr>
      <w:tr w:rsidR="00F27BCC" w:rsidRPr="00F27BCC" w:rsidTr="0043151D">
        <w:trPr>
          <w:trHeight w:val="255"/>
        </w:trPr>
        <w:tc>
          <w:tcPr>
            <w:tcW w:w="866" w:type="dxa"/>
            <w:vMerge/>
            <w:tcBorders>
              <w:left w:val="single" w:sz="4" w:space="0" w:color="auto"/>
              <w:right w:val="single" w:sz="4" w:space="0" w:color="auto"/>
            </w:tcBorders>
            <w:vAlign w:val="center"/>
          </w:tcPr>
          <w:p w:rsidR="00F27BCC" w:rsidRPr="00F27BCC" w:rsidRDefault="00F27BCC" w:rsidP="006401E9">
            <w:pPr>
              <w:spacing w:after="0" w:line="240" w:lineRule="auto"/>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noWrap/>
            <w:vAlign w:val="bottom"/>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341</w:t>
            </w:r>
          </w:p>
        </w:tc>
        <w:tc>
          <w:tcPr>
            <w:tcW w:w="2126" w:type="dxa"/>
            <w:tcBorders>
              <w:top w:val="nil"/>
              <w:left w:val="nil"/>
              <w:bottom w:val="single" w:sz="4" w:space="0" w:color="auto"/>
              <w:right w:val="single" w:sz="4" w:space="0" w:color="auto"/>
            </w:tcBorders>
            <w:noWrap/>
            <w:vAlign w:val="bottom"/>
          </w:tcPr>
          <w:p w:rsidR="00F27BCC" w:rsidRPr="00F27BCC" w:rsidRDefault="00F27BCC" w:rsidP="006401E9">
            <w:pPr>
              <w:spacing w:after="0" w:line="240" w:lineRule="auto"/>
              <w:ind w:left="34"/>
              <w:jc w:val="right"/>
              <w:rPr>
                <w:rFonts w:ascii="Times New Roman" w:hAnsi="Times New Roman" w:cs="Times New Roman"/>
                <w:sz w:val="24"/>
                <w:szCs w:val="24"/>
              </w:rPr>
            </w:pPr>
            <w:r w:rsidRPr="00F27BCC">
              <w:rPr>
                <w:rFonts w:ascii="Times New Roman" w:hAnsi="Times New Roman" w:cs="Times New Roman"/>
                <w:sz w:val="24"/>
                <w:szCs w:val="24"/>
              </w:rPr>
              <w:t>100 000,00</w:t>
            </w:r>
          </w:p>
        </w:tc>
        <w:tc>
          <w:tcPr>
            <w:tcW w:w="2127" w:type="dxa"/>
            <w:tcBorders>
              <w:top w:val="nil"/>
              <w:left w:val="nil"/>
              <w:bottom w:val="single" w:sz="4" w:space="0" w:color="auto"/>
              <w:right w:val="single" w:sz="4" w:space="0" w:color="auto"/>
            </w:tcBorders>
            <w:noWrap/>
            <w:vAlign w:val="bottom"/>
          </w:tcPr>
          <w:p w:rsidR="00F27BCC" w:rsidRPr="00F27BCC" w:rsidRDefault="00F27BCC" w:rsidP="006401E9">
            <w:pPr>
              <w:spacing w:after="0" w:line="240" w:lineRule="auto"/>
              <w:ind w:left="34"/>
              <w:jc w:val="right"/>
              <w:rPr>
                <w:rFonts w:ascii="Times New Roman" w:hAnsi="Times New Roman" w:cs="Times New Roman"/>
                <w:sz w:val="24"/>
                <w:szCs w:val="24"/>
              </w:rPr>
            </w:pPr>
            <w:r w:rsidRPr="00F27BCC">
              <w:rPr>
                <w:rFonts w:ascii="Times New Roman" w:hAnsi="Times New Roman" w:cs="Times New Roman"/>
                <w:sz w:val="24"/>
                <w:szCs w:val="24"/>
              </w:rPr>
              <w:t>100 000,00</w:t>
            </w:r>
          </w:p>
        </w:tc>
        <w:tc>
          <w:tcPr>
            <w:tcW w:w="1417" w:type="dxa"/>
            <w:tcBorders>
              <w:top w:val="nil"/>
              <w:left w:val="nil"/>
              <w:bottom w:val="single" w:sz="4" w:space="0" w:color="auto"/>
              <w:right w:val="single" w:sz="4" w:space="0" w:color="auto"/>
            </w:tcBorders>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100,0</w:t>
            </w:r>
          </w:p>
        </w:tc>
        <w:tc>
          <w:tcPr>
            <w:tcW w:w="1607" w:type="dxa"/>
            <w:tcBorders>
              <w:top w:val="nil"/>
              <w:left w:val="nil"/>
              <w:bottom w:val="single" w:sz="4" w:space="0" w:color="auto"/>
              <w:right w:val="single" w:sz="4" w:space="0" w:color="auto"/>
            </w:tcBorders>
          </w:tcPr>
          <w:p w:rsidR="00F27BCC" w:rsidRPr="00F27BCC" w:rsidRDefault="00F27BCC" w:rsidP="006401E9">
            <w:pPr>
              <w:spacing w:after="0" w:line="240" w:lineRule="auto"/>
              <w:jc w:val="center"/>
              <w:rPr>
                <w:rFonts w:ascii="Times New Roman" w:hAnsi="Times New Roman" w:cs="Times New Roman"/>
                <w:sz w:val="24"/>
                <w:szCs w:val="24"/>
              </w:rPr>
            </w:pPr>
          </w:p>
        </w:tc>
      </w:tr>
      <w:tr w:rsidR="00F27BCC" w:rsidRPr="00F27BCC" w:rsidTr="0043151D">
        <w:trPr>
          <w:trHeight w:val="255"/>
        </w:trPr>
        <w:tc>
          <w:tcPr>
            <w:tcW w:w="866" w:type="dxa"/>
            <w:vMerge/>
            <w:tcBorders>
              <w:left w:val="single" w:sz="4" w:space="0" w:color="auto"/>
              <w:right w:val="single" w:sz="4" w:space="0" w:color="auto"/>
            </w:tcBorders>
            <w:vAlign w:val="center"/>
          </w:tcPr>
          <w:p w:rsidR="00F27BCC" w:rsidRPr="00F27BCC" w:rsidRDefault="00F27BCC" w:rsidP="006401E9">
            <w:pPr>
              <w:spacing w:after="0" w:line="240" w:lineRule="auto"/>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noWrap/>
            <w:vAlign w:val="bottom"/>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342</w:t>
            </w:r>
          </w:p>
        </w:tc>
        <w:tc>
          <w:tcPr>
            <w:tcW w:w="2126" w:type="dxa"/>
            <w:tcBorders>
              <w:top w:val="nil"/>
              <w:left w:val="nil"/>
              <w:bottom w:val="single" w:sz="4" w:space="0" w:color="auto"/>
              <w:right w:val="single" w:sz="4" w:space="0" w:color="auto"/>
            </w:tcBorders>
            <w:noWrap/>
            <w:vAlign w:val="bottom"/>
          </w:tcPr>
          <w:p w:rsidR="00F27BCC" w:rsidRPr="00F27BCC" w:rsidRDefault="00F27BCC" w:rsidP="006401E9">
            <w:pPr>
              <w:spacing w:after="0" w:line="240" w:lineRule="auto"/>
              <w:ind w:left="34"/>
              <w:jc w:val="right"/>
              <w:rPr>
                <w:rFonts w:ascii="Times New Roman" w:hAnsi="Times New Roman" w:cs="Times New Roman"/>
                <w:sz w:val="24"/>
                <w:szCs w:val="24"/>
              </w:rPr>
            </w:pPr>
            <w:r w:rsidRPr="00F27BCC">
              <w:rPr>
                <w:rFonts w:ascii="Times New Roman" w:hAnsi="Times New Roman" w:cs="Times New Roman"/>
                <w:sz w:val="24"/>
                <w:szCs w:val="24"/>
              </w:rPr>
              <w:t>462 900,00</w:t>
            </w:r>
          </w:p>
        </w:tc>
        <w:tc>
          <w:tcPr>
            <w:tcW w:w="2127" w:type="dxa"/>
            <w:tcBorders>
              <w:top w:val="nil"/>
              <w:left w:val="nil"/>
              <w:bottom w:val="single" w:sz="4" w:space="0" w:color="auto"/>
              <w:right w:val="single" w:sz="4" w:space="0" w:color="auto"/>
            </w:tcBorders>
            <w:noWrap/>
            <w:vAlign w:val="bottom"/>
          </w:tcPr>
          <w:p w:rsidR="00F27BCC" w:rsidRPr="00F27BCC" w:rsidRDefault="00F27BCC" w:rsidP="006401E9">
            <w:pPr>
              <w:spacing w:after="0" w:line="240" w:lineRule="auto"/>
              <w:ind w:left="34"/>
              <w:jc w:val="right"/>
              <w:rPr>
                <w:rFonts w:ascii="Times New Roman" w:hAnsi="Times New Roman" w:cs="Times New Roman"/>
                <w:sz w:val="24"/>
                <w:szCs w:val="24"/>
              </w:rPr>
            </w:pPr>
            <w:r w:rsidRPr="00F27BCC">
              <w:rPr>
                <w:rFonts w:ascii="Times New Roman" w:hAnsi="Times New Roman" w:cs="Times New Roman"/>
                <w:sz w:val="24"/>
                <w:szCs w:val="24"/>
              </w:rPr>
              <w:t>243 989,81</w:t>
            </w:r>
          </w:p>
        </w:tc>
        <w:tc>
          <w:tcPr>
            <w:tcW w:w="1417" w:type="dxa"/>
            <w:tcBorders>
              <w:top w:val="nil"/>
              <w:left w:val="nil"/>
              <w:bottom w:val="single" w:sz="4" w:space="0" w:color="auto"/>
              <w:right w:val="single" w:sz="4" w:space="0" w:color="auto"/>
            </w:tcBorders>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52,7</w:t>
            </w:r>
          </w:p>
        </w:tc>
        <w:tc>
          <w:tcPr>
            <w:tcW w:w="1607" w:type="dxa"/>
            <w:tcBorders>
              <w:top w:val="nil"/>
              <w:left w:val="nil"/>
              <w:bottom w:val="single" w:sz="4" w:space="0" w:color="auto"/>
              <w:right w:val="single" w:sz="4" w:space="0" w:color="auto"/>
            </w:tcBorders>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color w:val="000000"/>
                <w:sz w:val="24"/>
                <w:szCs w:val="24"/>
              </w:rPr>
              <w:t xml:space="preserve">Согласно уведомительного письма от поставщика, расчетный </w:t>
            </w:r>
            <w:proofErr w:type="gramStart"/>
            <w:r w:rsidRPr="00F27BCC">
              <w:rPr>
                <w:rFonts w:ascii="Times New Roman" w:hAnsi="Times New Roman" w:cs="Times New Roman"/>
                <w:color w:val="000000"/>
                <w:sz w:val="24"/>
                <w:szCs w:val="24"/>
              </w:rPr>
              <w:t>счет</w:t>
            </w:r>
            <w:proofErr w:type="gramEnd"/>
            <w:r w:rsidRPr="00F27BCC">
              <w:rPr>
                <w:rFonts w:ascii="Times New Roman" w:hAnsi="Times New Roman" w:cs="Times New Roman"/>
                <w:color w:val="000000"/>
                <w:sz w:val="24"/>
                <w:szCs w:val="24"/>
              </w:rPr>
              <w:t xml:space="preserve"> указанный в договоре заблокирован, новый расчетный счет для расчетов за поставленную продукцию предоставлен в январе 2021 года.</w:t>
            </w:r>
          </w:p>
        </w:tc>
      </w:tr>
      <w:tr w:rsidR="00F27BCC" w:rsidRPr="00F27BCC" w:rsidTr="0043151D">
        <w:trPr>
          <w:trHeight w:val="255"/>
        </w:trPr>
        <w:tc>
          <w:tcPr>
            <w:tcW w:w="866" w:type="dxa"/>
            <w:vMerge/>
            <w:tcBorders>
              <w:left w:val="single" w:sz="4" w:space="0" w:color="auto"/>
              <w:right w:val="single" w:sz="4" w:space="0" w:color="auto"/>
            </w:tcBorders>
            <w:vAlign w:val="center"/>
          </w:tcPr>
          <w:p w:rsidR="00F27BCC" w:rsidRPr="00F27BCC" w:rsidRDefault="00F27BCC" w:rsidP="006401E9">
            <w:pPr>
              <w:spacing w:after="0" w:line="240" w:lineRule="auto"/>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noWrap/>
            <w:vAlign w:val="bottom"/>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343</w:t>
            </w:r>
          </w:p>
        </w:tc>
        <w:tc>
          <w:tcPr>
            <w:tcW w:w="2126" w:type="dxa"/>
            <w:tcBorders>
              <w:top w:val="nil"/>
              <w:left w:val="nil"/>
              <w:bottom w:val="single" w:sz="4" w:space="0" w:color="auto"/>
              <w:right w:val="single" w:sz="4" w:space="0" w:color="auto"/>
            </w:tcBorders>
            <w:noWrap/>
            <w:vAlign w:val="bottom"/>
          </w:tcPr>
          <w:p w:rsidR="00F27BCC" w:rsidRPr="00F27BCC" w:rsidRDefault="00F27BCC" w:rsidP="006401E9">
            <w:pPr>
              <w:spacing w:after="0" w:line="240" w:lineRule="auto"/>
              <w:ind w:left="34"/>
              <w:jc w:val="right"/>
              <w:rPr>
                <w:rFonts w:ascii="Times New Roman" w:hAnsi="Times New Roman" w:cs="Times New Roman"/>
                <w:sz w:val="24"/>
                <w:szCs w:val="24"/>
              </w:rPr>
            </w:pPr>
            <w:r w:rsidRPr="00F27BCC">
              <w:rPr>
                <w:rFonts w:ascii="Times New Roman" w:hAnsi="Times New Roman" w:cs="Times New Roman"/>
                <w:sz w:val="24"/>
                <w:szCs w:val="24"/>
              </w:rPr>
              <w:t>856 000,00</w:t>
            </w:r>
          </w:p>
        </w:tc>
        <w:tc>
          <w:tcPr>
            <w:tcW w:w="2127" w:type="dxa"/>
            <w:tcBorders>
              <w:top w:val="nil"/>
              <w:left w:val="nil"/>
              <w:bottom w:val="single" w:sz="4" w:space="0" w:color="auto"/>
              <w:right w:val="single" w:sz="4" w:space="0" w:color="auto"/>
            </w:tcBorders>
            <w:noWrap/>
            <w:vAlign w:val="bottom"/>
          </w:tcPr>
          <w:p w:rsidR="00F27BCC" w:rsidRPr="00F27BCC" w:rsidRDefault="00F27BCC" w:rsidP="006401E9">
            <w:pPr>
              <w:spacing w:after="0" w:line="240" w:lineRule="auto"/>
              <w:ind w:left="34"/>
              <w:jc w:val="right"/>
              <w:rPr>
                <w:rFonts w:ascii="Times New Roman" w:hAnsi="Times New Roman" w:cs="Times New Roman"/>
                <w:sz w:val="24"/>
                <w:szCs w:val="24"/>
              </w:rPr>
            </w:pPr>
            <w:r w:rsidRPr="00F27BCC">
              <w:rPr>
                <w:rFonts w:ascii="Times New Roman" w:hAnsi="Times New Roman" w:cs="Times New Roman"/>
                <w:sz w:val="24"/>
                <w:szCs w:val="24"/>
              </w:rPr>
              <w:t>834 268,98</w:t>
            </w:r>
          </w:p>
        </w:tc>
        <w:tc>
          <w:tcPr>
            <w:tcW w:w="1417" w:type="dxa"/>
            <w:tcBorders>
              <w:top w:val="nil"/>
              <w:left w:val="nil"/>
              <w:bottom w:val="single" w:sz="4" w:space="0" w:color="auto"/>
              <w:right w:val="single" w:sz="4" w:space="0" w:color="auto"/>
            </w:tcBorders>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97,5</w:t>
            </w:r>
          </w:p>
        </w:tc>
        <w:tc>
          <w:tcPr>
            <w:tcW w:w="1607" w:type="dxa"/>
            <w:tcBorders>
              <w:top w:val="nil"/>
              <w:left w:val="nil"/>
              <w:bottom w:val="single" w:sz="4" w:space="0" w:color="auto"/>
              <w:right w:val="single" w:sz="4" w:space="0" w:color="auto"/>
            </w:tcBorders>
          </w:tcPr>
          <w:p w:rsidR="00F27BCC" w:rsidRPr="00F27BCC" w:rsidRDefault="00F27BCC" w:rsidP="006401E9">
            <w:pPr>
              <w:spacing w:after="0" w:line="240" w:lineRule="auto"/>
              <w:jc w:val="center"/>
              <w:rPr>
                <w:rFonts w:ascii="Times New Roman" w:hAnsi="Times New Roman" w:cs="Times New Roman"/>
                <w:sz w:val="24"/>
                <w:szCs w:val="24"/>
              </w:rPr>
            </w:pPr>
          </w:p>
        </w:tc>
      </w:tr>
      <w:tr w:rsidR="00F27BCC" w:rsidRPr="00F27BCC" w:rsidTr="0043151D">
        <w:trPr>
          <w:trHeight w:val="255"/>
        </w:trPr>
        <w:tc>
          <w:tcPr>
            <w:tcW w:w="866" w:type="dxa"/>
            <w:tcBorders>
              <w:left w:val="single" w:sz="4" w:space="0" w:color="auto"/>
              <w:right w:val="single" w:sz="4" w:space="0" w:color="auto"/>
            </w:tcBorders>
            <w:vAlign w:val="center"/>
          </w:tcPr>
          <w:p w:rsidR="00F27BCC" w:rsidRPr="00F27BCC" w:rsidRDefault="00F27BCC" w:rsidP="006401E9">
            <w:pPr>
              <w:spacing w:after="0" w:line="240" w:lineRule="auto"/>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noWrap/>
            <w:vAlign w:val="bottom"/>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346</w:t>
            </w:r>
          </w:p>
        </w:tc>
        <w:tc>
          <w:tcPr>
            <w:tcW w:w="2126" w:type="dxa"/>
            <w:tcBorders>
              <w:top w:val="nil"/>
              <w:left w:val="nil"/>
              <w:bottom w:val="single" w:sz="4" w:space="0" w:color="auto"/>
              <w:right w:val="single" w:sz="4" w:space="0" w:color="auto"/>
            </w:tcBorders>
            <w:noWrap/>
            <w:vAlign w:val="bottom"/>
          </w:tcPr>
          <w:p w:rsidR="00F27BCC" w:rsidRPr="00F27BCC" w:rsidRDefault="00F27BCC" w:rsidP="006401E9">
            <w:pPr>
              <w:spacing w:after="0" w:line="240" w:lineRule="auto"/>
              <w:ind w:left="34"/>
              <w:jc w:val="right"/>
              <w:rPr>
                <w:rFonts w:ascii="Times New Roman" w:hAnsi="Times New Roman" w:cs="Times New Roman"/>
                <w:sz w:val="24"/>
                <w:szCs w:val="24"/>
              </w:rPr>
            </w:pPr>
            <w:r w:rsidRPr="00F27BCC">
              <w:rPr>
                <w:rFonts w:ascii="Times New Roman" w:hAnsi="Times New Roman" w:cs="Times New Roman"/>
                <w:sz w:val="24"/>
                <w:szCs w:val="24"/>
              </w:rPr>
              <w:t>87 600,00</w:t>
            </w:r>
          </w:p>
        </w:tc>
        <w:tc>
          <w:tcPr>
            <w:tcW w:w="2127" w:type="dxa"/>
            <w:tcBorders>
              <w:top w:val="nil"/>
              <w:left w:val="nil"/>
              <w:bottom w:val="single" w:sz="4" w:space="0" w:color="auto"/>
              <w:right w:val="single" w:sz="4" w:space="0" w:color="auto"/>
            </w:tcBorders>
            <w:noWrap/>
            <w:vAlign w:val="bottom"/>
          </w:tcPr>
          <w:p w:rsidR="00F27BCC" w:rsidRPr="00F27BCC" w:rsidRDefault="00F27BCC" w:rsidP="006401E9">
            <w:pPr>
              <w:spacing w:after="0" w:line="240" w:lineRule="auto"/>
              <w:ind w:left="34"/>
              <w:jc w:val="right"/>
              <w:rPr>
                <w:rFonts w:ascii="Times New Roman" w:hAnsi="Times New Roman" w:cs="Times New Roman"/>
                <w:sz w:val="24"/>
                <w:szCs w:val="24"/>
              </w:rPr>
            </w:pPr>
            <w:r w:rsidRPr="00F27BCC">
              <w:rPr>
                <w:rFonts w:ascii="Times New Roman" w:hAnsi="Times New Roman" w:cs="Times New Roman"/>
                <w:sz w:val="24"/>
                <w:szCs w:val="24"/>
              </w:rPr>
              <w:t>87 600,00</w:t>
            </w:r>
          </w:p>
        </w:tc>
        <w:tc>
          <w:tcPr>
            <w:tcW w:w="1417" w:type="dxa"/>
            <w:tcBorders>
              <w:top w:val="nil"/>
              <w:left w:val="nil"/>
              <w:bottom w:val="single" w:sz="4" w:space="0" w:color="auto"/>
              <w:right w:val="single" w:sz="4" w:space="0" w:color="auto"/>
            </w:tcBorders>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100,0</w:t>
            </w:r>
          </w:p>
        </w:tc>
        <w:tc>
          <w:tcPr>
            <w:tcW w:w="1607" w:type="dxa"/>
            <w:tcBorders>
              <w:top w:val="nil"/>
              <w:left w:val="nil"/>
              <w:bottom w:val="single" w:sz="4" w:space="0" w:color="auto"/>
              <w:right w:val="single" w:sz="4" w:space="0" w:color="auto"/>
            </w:tcBorders>
          </w:tcPr>
          <w:p w:rsidR="00F27BCC" w:rsidRPr="00F27BCC" w:rsidRDefault="00F27BCC" w:rsidP="006401E9">
            <w:pPr>
              <w:spacing w:after="0" w:line="240" w:lineRule="auto"/>
              <w:jc w:val="center"/>
              <w:rPr>
                <w:rFonts w:ascii="Times New Roman" w:hAnsi="Times New Roman" w:cs="Times New Roman"/>
                <w:sz w:val="24"/>
                <w:szCs w:val="24"/>
              </w:rPr>
            </w:pPr>
          </w:p>
        </w:tc>
      </w:tr>
      <w:tr w:rsidR="00F27BCC" w:rsidRPr="00F27BCC" w:rsidTr="0043151D">
        <w:trPr>
          <w:trHeight w:val="255"/>
        </w:trPr>
        <w:tc>
          <w:tcPr>
            <w:tcW w:w="866" w:type="dxa"/>
            <w:tcBorders>
              <w:top w:val="single" w:sz="4" w:space="0" w:color="auto"/>
              <w:left w:val="single" w:sz="4" w:space="0" w:color="auto"/>
              <w:bottom w:val="single" w:sz="4" w:space="0" w:color="auto"/>
              <w:right w:val="single" w:sz="4" w:space="0" w:color="auto"/>
            </w:tcBorders>
            <w:noWrap/>
            <w:vAlign w:val="bottom"/>
          </w:tcPr>
          <w:p w:rsidR="00F27BCC" w:rsidRPr="00F27BCC" w:rsidRDefault="00F27BCC" w:rsidP="006401E9">
            <w:pPr>
              <w:spacing w:after="0" w:line="240" w:lineRule="auto"/>
              <w:jc w:val="right"/>
              <w:rPr>
                <w:rFonts w:ascii="Times New Roman" w:hAnsi="Times New Roman" w:cs="Times New Roman"/>
                <w:sz w:val="24"/>
                <w:szCs w:val="24"/>
              </w:rPr>
            </w:pPr>
            <w:r w:rsidRPr="00F27BCC">
              <w:rPr>
                <w:rFonts w:ascii="Times New Roman" w:hAnsi="Times New Roman" w:cs="Times New Roman"/>
                <w:sz w:val="24"/>
                <w:szCs w:val="24"/>
              </w:rPr>
              <w:t>853</w:t>
            </w:r>
          </w:p>
        </w:tc>
        <w:tc>
          <w:tcPr>
            <w:tcW w:w="1276" w:type="dxa"/>
            <w:tcBorders>
              <w:top w:val="single" w:sz="4" w:space="0" w:color="auto"/>
              <w:left w:val="nil"/>
              <w:bottom w:val="single" w:sz="4" w:space="0" w:color="auto"/>
              <w:right w:val="single" w:sz="4" w:space="0" w:color="auto"/>
            </w:tcBorders>
            <w:noWrap/>
            <w:vAlign w:val="bottom"/>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291</w:t>
            </w:r>
          </w:p>
        </w:tc>
        <w:tc>
          <w:tcPr>
            <w:tcW w:w="2126" w:type="dxa"/>
            <w:tcBorders>
              <w:top w:val="single" w:sz="4" w:space="0" w:color="auto"/>
              <w:left w:val="nil"/>
              <w:bottom w:val="single" w:sz="4" w:space="0" w:color="auto"/>
              <w:right w:val="single" w:sz="4" w:space="0" w:color="auto"/>
            </w:tcBorders>
            <w:noWrap/>
            <w:vAlign w:val="bottom"/>
          </w:tcPr>
          <w:p w:rsidR="00F27BCC" w:rsidRPr="00F27BCC" w:rsidRDefault="00F27BCC" w:rsidP="006401E9">
            <w:pPr>
              <w:spacing w:after="0" w:line="240" w:lineRule="auto"/>
              <w:ind w:left="34"/>
              <w:jc w:val="right"/>
              <w:rPr>
                <w:rFonts w:ascii="Times New Roman" w:hAnsi="Times New Roman" w:cs="Times New Roman"/>
                <w:sz w:val="24"/>
                <w:szCs w:val="24"/>
              </w:rPr>
            </w:pPr>
            <w:r w:rsidRPr="00F27BCC">
              <w:rPr>
                <w:rFonts w:ascii="Times New Roman" w:hAnsi="Times New Roman" w:cs="Times New Roman"/>
                <w:sz w:val="24"/>
                <w:szCs w:val="24"/>
              </w:rPr>
              <w:t>43 314,97</w:t>
            </w:r>
          </w:p>
        </w:tc>
        <w:tc>
          <w:tcPr>
            <w:tcW w:w="2127" w:type="dxa"/>
            <w:tcBorders>
              <w:top w:val="single" w:sz="4" w:space="0" w:color="auto"/>
              <w:left w:val="nil"/>
              <w:bottom w:val="single" w:sz="4" w:space="0" w:color="auto"/>
              <w:right w:val="single" w:sz="4" w:space="0" w:color="auto"/>
            </w:tcBorders>
            <w:noWrap/>
            <w:vAlign w:val="bottom"/>
          </w:tcPr>
          <w:p w:rsidR="00F27BCC" w:rsidRPr="00F27BCC" w:rsidRDefault="00F27BCC" w:rsidP="006401E9">
            <w:pPr>
              <w:spacing w:after="0" w:line="240" w:lineRule="auto"/>
              <w:ind w:left="34"/>
              <w:jc w:val="right"/>
              <w:rPr>
                <w:rFonts w:ascii="Times New Roman" w:hAnsi="Times New Roman" w:cs="Times New Roman"/>
                <w:sz w:val="24"/>
                <w:szCs w:val="24"/>
              </w:rPr>
            </w:pPr>
            <w:r w:rsidRPr="00F27BCC">
              <w:rPr>
                <w:rFonts w:ascii="Times New Roman" w:hAnsi="Times New Roman" w:cs="Times New Roman"/>
                <w:sz w:val="24"/>
                <w:szCs w:val="24"/>
              </w:rPr>
              <w:t>43 314,97</w:t>
            </w:r>
          </w:p>
        </w:tc>
        <w:tc>
          <w:tcPr>
            <w:tcW w:w="1417" w:type="dxa"/>
            <w:tcBorders>
              <w:top w:val="single" w:sz="4" w:space="0" w:color="auto"/>
              <w:left w:val="nil"/>
              <w:bottom w:val="single" w:sz="4" w:space="0" w:color="auto"/>
              <w:right w:val="single" w:sz="4" w:space="0" w:color="auto"/>
            </w:tcBorders>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100,0</w:t>
            </w:r>
          </w:p>
        </w:tc>
        <w:tc>
          <w:tcPr>
            <w:tcW w:w="1607" w:type="dxa"/>
            <w:tcBorders>
              <w:top w:val="single" w:sz="4" w:space="0" w:color="auto"/>
              <w:left w:val="nil"/>
              <w:bottom w:val="single" w:sz="4" w:space="0" w:color="auto"/>
              <w:right w:val="single" w:sz="4" w:space="0" w:color="auto"/>
            </w:tcBorders>
          </w:tcPr>
          <w:p w:rsidR="00F27BCC" w:rsidRPr="00F27BCC" w:rsidRDefault="00F27BCC" w:rsidP="006401E9">
            <w:pPr>
              <w:spacing w:after="0" w:line="240" w:lineRule="auto"/>
              <w:jc w:val="center"/>
              <w:rPr>
                <w:rFonts w:ascii="Times New Roman" w:hAnsi="Times New Roman" w:cs="Times New Roman"/>
                <w:sz w:val="24"/>
                <w:szCs w:val="24"/>
              </w:rPr>
            </w:pPr>
          </w:p>
        </w:tc>
      </w:tr>
      <w:tr w:rsidR="00F27BCC" w:rsidRPr="00F27BCC" w:rsidTr="0043151D">
        <w:trPr>
          <w:trHeight w:val="255"/>
        </w:trPr>
        <w:tc>
          <w:tcPr>
            <w:tcW w:w="866" w:type="dxa"/>
            <w:tcBorders>
              <w:top w:val="single" w:sz="4" w:space="0" w:color="auto"/>
              <w:left w:val="single" w:sz="4" w:space="0" w:color="auto"/>
              <w:bottom w:val="single" w:sz="4" w:space="0" w:color="auto"/>
              <w:right w:val="single" w:sz="4" w:space="0" w:color="auto"/>
            </w:tcBorders>
            <w:noWrap/>
            <w:vAlign w:val="bottom"/>
          </w:tcPr>
          <w:p w:rsidR="00F27BCC" w:rsidRPr="00F27BCC" w:rsidRDefault="00F27BCC" w:rsidP="006401E9">
            <w:pPr>
              <w:spacing w:after="0" w:line="240" w:lineRule="auto"/>
              <w:jc w:val="right"/>
              <w:rPr>
                <w:rFonts w:ascii="Times New Roman" w:hAnsi="Times New Roman" w:cs="Times New Roman"/>
                <w:sz w:val="24"/>
                <w:szCs w:val="24"/>
              </w:rPr>
            </w:pPr>
            <w:r w:rsidRPr="00F27BCC">
              <w:rPr>
                <w:rFonts w:ascii="Times New Roman" w:hAnsi="Times New Roman" w:cs="Times New Roman"/>
                <w:sz w:val="24"/>
                <w:szCs w:val="24"/>
              </w:rPr>
              <w:t>852</w:t>
            </w:r>
          </w:p>
        </w:tc>
        <w:tc>
          <w:tcPr>
            <w:tcW w:w="1276" w:type="dxa"/>
            <w:tcBorders>
              <w:top w:val="single" w:sz="4" w:space="0" w:color="auto"/>
              <w:left w:val="nil"/>
              <w:bottom w:val="single" w:sz="4" w:space="0" w:color="auto"/>
              <w:right w:val="single" w:sz="4" w:space="0" w:color="auto"/>
            </w:tcBorders>
            <w:noWrap/>
            <w:vAlign w:val="bottom"/>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291</w:t>
            </w:r>
          </w:p>
        </w:tc>
        <w:tc>
          <w:tcPr>
            <w:tcW w:w="2126" w:type="dxa"/>
            <w:tcBorders>
              <w:top w:val="single" w:sz="4" w:space="0" w:color="auto"/>
              <w:left w:val="nil"/>
              <w:bottom w:val="single" w:sz="4" w:space="0" w:color="auto"/>
              <w:right w:val="single" w:sz="4" w:space="0" w:color="auto"/>
            </w:tcBorders>
            <w:noWrap/>
            <w:vAlign w:val="bottom"/>
          </w:tcPr>
          <w:p w:rsidR="00F27BCC" w:rsidRPr="00F27BCC" w:rsidRDefault="00F27BCC" w:rsidP="006401E9">
            <w:pPr>
              <w:spacing w:after="0" w:line="240" w:lineRule="auto"/>
              <w:ind w:left="34"/>
              <w:jc w:val="right"/>
              <w:rPr>
                <w:rFonts w:ascii="Times New Roman" w:hAnsi="Times New Roman" w:cs="Times New Roman"/>
                <w:sz w:val="24"/>
                <w:szCs w:val="24"/>
              </w:rPr>
            </w:pPr>
            <w:r w:rsidRPr="00F27BCC">
              <w:rPr>
                <w:rFonts w:ascii="Times New Roman" w:hAnsi="Times New Roman" w:cs="Times New Roman"/>
                <w:sz w:val="24"/>
                <w:szCs w:val="24"/>
              </w:rPr>
              <w:t>1 250,00</w:t>
            </w:r>
          </w:p>
        </w:tc>
        <w:tc>
          <w:tcPr>
            <w:tcW w:w="2127" w:type="dxa"/>
            <w:tcBorders>
              <w:top w:val="single" w:sz="4" w:space="0" w:color="auto"/>
              <w:left w:val="nil"/>
              <w:bottom w:val="single" w:sz="4" w:space="0" w:color="auto"/>
              <w:right w:val="single" w:sz="4" w:space="0" w:color="auto"/>
            </w:tcBorders>
            <w:noWrap/>
            <w:vAlign w:val="bottom"/>
          </w:tcPr>
          <w:p w:rsidR="00F27BCC" w:rsidRPr="00F27BCC" w:rsidRDefault="00F27BCC" w:rsidP="006401E9">
            <w:pPr>
              <w:spacing w:after="0" w:line="240" w:lineRule="auto"/>
              <w:ind w:left="34"/>
              <w:jc w:val="right"/>
              <w:rPr>
                <w:rFonts w:ascii="Times New Roman" w:hAnsi="Times New Roman" w:cs="Times New Roman"/>
                <w:sz w:val="24"/>
                <w:szCs w:val="24"/>
              </w:rPr>
            </w:pPr>
            <w:r w:rsidRPr="00F27BCC">
              <w:rPr>
                <w:rFonts w:ascii="Times New Roman" w:hAnsi="Times New Roman" w:cs="Times New Roman"/>
                <w:sz w:val="24"/>
                <w:szCs w:val="24"/>
              </w:rPr>
              <w:t>1 250,00</w:t>
            </w:r>
          </w:p>
        </w:tc>
        <w:tc>
          <w:tcPr>
            <w:tcW w:w="1417" w:type="dxa"/>
            <w:tcBorders>
              <w:top w:val="single" w:sz="4" w:space="0" w:color="auto"/>
              <w:left w:val="nil"/>
              <w:bottom w:val="single" w:sz="4" w:space="0" w:color="auto"/>
              <w:right w:val="single" w:sz="4" w:space="0" w:color="auto"/>
            </w:tcBorders>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100,0</w:t>
            </w:r>
          </w:p>
        </w:tc>
        <w:tc>
          <w:tcPr>
            <w:tcW w:w="1607" w:type="dxa"/>
            <w:tcBorders>
              <w:top w:val="single" w:sz="4" w:space="0" w:color="auto"/>
              <w:left w:val="nil"/>
              <w:bottom w:val="single" w:sz="4" w:space="0" w:color="auto"/>
              <w:right w:val="single" w:sz="4" w:space="0" w:color="auto"/>
            </w:tcBorders>
          </w:tcPr>
          <w:p w:rsidR="00F27BCC" w:rsidRPr="00F27BCC" w:rsidRDefault="00F27BCC" w:rsidP="006401E9">
            <w:pPr>
              <w:spacing w:after="0" w:line="240" w:lineRule="auto"/>
              <w:jc w:val="center"/>
              <w:rPr>
                <w:rFonts w:ascii="Times New Roman" w:hAnsi="Times New Roman" w:cs="Times New Roman"/>
                <w:sz w:val="24"/>
                <w:szCs w:val="24"/>
              </w:rPr>
            </w:pPr>
          </w:p>
        </w:tc>
      </w:tr>
      <w:tr w:rsidR="00F27BCC" w:rsidRPr="00F27BCC" w:rsidTr="0043151D">
        <w:trPr>
          <w:trHeight w:val="255"/>
        </w:trPr>
        <w:tc>
          <w:tcPr>
            <w:tcW w:w="2142" w:type="dxa"/>
            <w:gridSpan w:val="2"/>
            <w:tcBorders>
              <w:top w:val="single" w:sz="4" w:space="0" w:color="auto"/>
              <w:left w:val="single" w:sz="4" w:space="0" w:color="auto"/>
              <w:bottom w:val="single" w:sz="4" w:space="0" w:color="auto"/>
              <w:right w:val="single" w:sz="4" w:space="0" w:color="auto"/>
            </w:tcBorders>
            <w:noWrap/>
            <w:vAlign w:val="bottom"/>
          </w:tcPr>
          <w:p w:rsidR="00F27BCC" w:rsidRPr="00F27BCC" w:rsidRDefault="00F27BCC" w:rsidP="006401E9">
            <w:pPr>
              <w:spacing w:after="0" w:line="240" w:lineRule="auto"/>
              <w:rPr>
                <w:rFonts w:ascii="Times New Roman" w:hAnsi="Times New Roman" w:cs="Times New Roman"/>
                <w:b/>
                <w:sz w:val="24"/>
                <w:szCs w:val="24"/>
              </w:rPr>
            </w:pPr>
            <w:r w:rsidRPr="00F27BCC">
              <w:rPr>
                <w:rFonts w:ascii="Times New Roman" w:hAnsi="Times New Roman" w:cs="Times New Roman"/>
                <w:b/>
                <w:sz w:val="24"/>
                <w:szCs w:val="24"/>
              </w:rPr>
              <w:t>ИТОГО</w:t>
            </w:r>
          </w:p>
        </w:tc>
        <w:tc>
          <w:tcPr>
            <w:tcW w:w="2126" w:type="dxa"/>
            <w:tcBorders>
              <w:top w:val="single" w:sz="4" w:space="0" w:color="auto"/>
              <w:left w:val="nil"/>
              <w:bottom w:val="single" w:sz="4" w:space="0" w:color="auto"/>
              <w:right w:val="single" w:sz="4" w:space="0" w:color="auto"/>
            </w:tcBorders>
            <w:noWrap/>
            <w:vAlign w:val="bottom"/>
          </w:tcPr>
          <w:p w:rsidR="00F27BCC" w:rsidRPr="00F27BCC" w:rsidRDefault="00F27BCC" w:rsidP="006401E9">
            <w:pPr>
              <w:spacing w:after="0" w:line="240" w:lineRule="auto"/>
              <w:ind w:left="34"/>
              <w:jc w:val="right"/>
              <w:rPr>
                <w:rFonts w:ascii="Times New Roman" w:hAnsi="Times New Roman" w:cs="Times New Roman"/>
                <w:b/>
                <w:sz w:val="24"/>
                <w:szCs w:val="24"/>
              </w:rPr>
            </w:pPr>
            <w:r w:rsidRPr="00F27BCC">
              <w:rPr>
                <w:rFonts w:ascii="Times New Roman" w:hAnsi="Times New Roman" w:cs="Times New Roman"/>
                <w:b/>
                <w:sz w:val="24"/>
                <w:szCs w:val="24"/>
              </w:rPr>
              <w:t>63 874 004,55</w:t>
            </w:r>
          </w:p>
        </w:tc>
        <w:tc>
          <w:tcPr>
            <w:tcW w:w="2127" w:type="dxa"/>
            <w:tcBorders>
              <w:top w:val="single" w:sz="4" w:space="0" w:color="auto"/>
              <w:left w:val="nil"/>
              <w:bottom w:val="single" w:sz="4" w:space="0" w:color="auto"/>
              <w:right w:val="single" w:sz="4" w:space="0" w:color="auto"/>
            </w:tcBorders>
            <w:noWrap/>
            <w:vAlign w:val="bottom"/>
          </w:tcPr>
          <w:p w:rsidR="00F27BCC" w:rsidRPr="00F27BCC" w:rsidRDefault="00F27BCC" w:rsidP="006401E9">
            <w:pPr>
              <w:spacing w:after="0" w:line="240" w:lineRule="auto"/>
              <w:ind w:left="34"/>
              <w:jc w:val="right"/>
              <w:rPr>
                <w:rFonts w:ascii="Times New Roman" w:hAnsi="Times New Roman" w:cs="Times New Roman"/>
                <w:b/>
                <w:sz w:val="24"/>
                <w:szCs w:val="24"/>
              </w:rPr>
            </w:pPr>
            <w:r w:rsidRPr="00F27BCC">
              <w:rPr>
                <w:rFonts w:ascii="Times New Roman" w:hAnsi="Times New Roman" w:cs="Times New Roman"/>
                <w:b/>
                <w:sz w:val="24"/>
                <w:szCs w:val="24"/>
              </w:rPr>
              <w:t>62 546 393,38</w:t>
            </w:r>
          </w:p>
        </w:tc>
        <w:tc>
          <w:tcPr>
            <w:tcW w:w="1417" w:type="dxa"/>
            <w:tcBorders>
              <w:top w:val="single" w:sz="4" w:space="0" w:color="auto"/>
              <w:left w:val="nil"/>
              <w:bottom w:val="single" w:sz="4" w:space="0" w:color="auto"/>
              <w:right w:val="single" w:sz="4" w:space="0" w:color="auto"/>
            </w:tcBorders>
          </w:tcPr>
          <w:p w:rsidR="00F27BCC" w:rsidRPr="00F27BCC" w:rsidRDefault="00F27BCC" w:rsidP="006401E9">
            <w:pPr>
              <w:spacing w:after="0" w:line="240" w:lineRule="auto"/>
              <w:jc w:val="center"/>
              <w:rPr>
                <w:rFonts w:ascii="Times New Roman" w:hAnsi="Times New Roman" w:cs="Times New Roman"/>
                <w:b/>
                <w:sz w:val="24"/>
                <w:szCs w:val="24"/>
              </w:rPr>
            </w:pPr>
            <w:r w:rsidRPr="00F27BCC">
              <w:rPr>
                <w:rFonts w:ascii="Times New Roman" w:hAnsi="Times New Roman" w:cs="Times New Roman"/>
                <w:b/>
                <w:sz w:val="24"/>
                <w:szCs w:val="24"/>
              </w:rPr>
              <w:t>84,1</w:t>
            </w:r>
          </w:p>
        </w:tc>
        <w:tc>
          <w:tcPr>
            <w:tcW w:w="1607" w:type="dxa"/>
            <w:tcBorders>
              <w:top w:val="single" w:sz="4" w:space="0" w:color="auto"/>
              <w:left w:val="nil"/>
              <w:bottom w:val="single" w:sz="4" w:space="0" w:color="auto"/>
              <w:right w:val="single" w:sz="4" w:space="0" w:color="auto"/>
            </w:tcBorders>
          </w:tcPr>
          <w:p w:rsidR="00F27BCC" w:rsidRPr="00F27BCC" w:rsidRDefault="00F27BCC" w:rsidP="006401E9">
            <w:pPr>
              <w:spacing w:after="0" w:line="240" w:lineRule="auto"/>
              <w:jc w:val="center"/>
              <w:rPr>
                <w:rFonts w:ascii="Times New Roman" w:hAnsi="Times New Roman" w:cs="Times New Roman"/>
                <w:b/>
                <w:sz w:val="24"/>
                <w:szCs w:val="24"/>
              </w:rPr>
            </w:pPr>
          </w:p>
        </w:tc>
      </w:tr>
    </w:tbl>
    <w:p w:rsidR="00F27BCC" w:rsidRPr="00F27BCC" w:rsidRDefault="00F27BCC" w:rsidP="006401E9">
      <w:pPr>
        <w:widowControl w:val="0"/>
        <w:shd w:val="clear" w:color="auto" w:fill="FFFFFF"/>
        <w:autoSpaceDE w:val="0"/>
        <w:autoSpaceDN w:val="0"/>
        <w:adjustRightInd w:val="0"/>
        <w:spacing w:after="0" w:line="240" w:lineRule="auto"/>
        <w:ind w:firstLine="851"/>
        <w:jc w:val="both"/>
        <w:outlineLvl w:val="1"/>
        <w:rPr>
          <w:rFonts w:ascii="Times New Roman" w:hAnsi="Times New Roman" w:cs="Times New Roman"/>
          <w:sz w:val="24"/>
          <w:szCs w:val="24"/>
          <w:highlight w:val="yellow"/>
        </w:rPr>
      </w:pPr>
    </w:p>
    <w:p w:rsidR="00F27BCC" w:rsidRPr="00F27BCC" w:rsidRDefault="00F27BCC" w:rsidP="006401E9">
      <w:pPr>
        <w:widowControl w:val="0"/>
        <w:shd w:val="clear" w:color="auto" w:fill="FFFFFF"/>
        <w:autoSpaceDE w:val="0"/>
        <w:autoSpaceDN w:val="0"/>
        <w:adjustRightInd w:val="0"/>
        <w:spacing w:after="0" w:line="240" w:lineRule="auto"/>
        <w:ind w:firstLine="851"/>
        <w:jc w:val="both"/>
        <w:outlineLvl w:val="1"/>
        <w:rPr>
          <w:rFonts w:ascii="Times New Roman" w:hAnsi="Times New Roman" w:cs="Times New Roman"/>
          <w:b/>
          <w:bCs/>
          <w:sz w:val="24"/>
          <w:szCs w:val="24"/>
        </w:rPr>
      </w:pPr>
      <w:r w:rsidRPr="00F27BCC">
        <w:rPr>
          <w:rFonts w:ascii="Times New Roman" w:hAnsi="Times New Roman" w:cs="Times New Roman"/>
          <w:sz w:val="24"/>
          <w:szCs w:val="24"/>
        </w:rPr>
        <w:t>Анализ таблицы показывает, что учреждение использовало средства субсидии на выполнение государственного задания на 84,1 % от суммы финансирования. Остаток денежных средств на лицевом счете составил на 01.01.2021 г.  – 1 327 611,17 рублей.</w:t>
      </w:r>
    </w:p>
    <w:p w:rsidR="00F27BCC" w:rsidRPr="00F27BCC" w:rsidRDefault="00F27BCC" w:rsidP="006401E9">
      <w:pPr>
        <w:spacing w:after="0" w:line="240" w:lineRule="auto"/>
        <w:ind w:firstLine="851"/>
        <w:jc w:val="center"/>
        <w:rPr>
          <w:rFonts w:ascii="Times New Roman" w:hAnsi="Times New Roman" w:cs="Times New Roman"/>
          <w:b/>
          <w:bCs/>
          <w:sz w:val="24"/>
          <w:szCs w:val="24"/>
          <w:highlight w:val="yellow"/>
        </w:rPr>
      </w:pPr>
    </w:p>
    <w:p w:rsidR="00F27BCC" w:rsidRPr="006401E9" w:rsidRDefault="00F27BCC" w:rsidP="006401E9">
      <w:pPr>
        <w:spacing w:after="0" w:line="240" w:lineRule="auto"/>
        <w:ind w:firstLine="851"/>
        <w:jc w:val="center"/>
        <w:rPr>
          <w:rFonts w:ascii="Times New Roman" w:hAnsi="Times New Roman" w:cs="Times New Roman"/>
          <w:bCs/>
          <w:i/>
          <w:sz w:val="24"/>
          <w:szCs w:val="24"/>
        </w:rPr>
      </w:pPr>
      <w:r w:rsidRPr="006401E9">
        <w:rPr>
          <w:rFonts w:ascii="Times New Roman" w:hAnsi="Times New Roman" w:cs="Times New Roman"/>
          <w:bCs/>
          <w:i/>
          <w:sz w:val="24"/>
          <w:szCs w:val="24"/>
        </w:rPr>
        <w:t>Состав и структура кассовых расходов учреждения</w:t>
      </w:r>
    </w:p>
    <w:p w:rsidR="00F27BCC" w:rsidRPr="006401E9" w:rsidRDefault="00F27BCC" w:rsidP="006401E9">
      <w:pPr>
        <w:spacing w:after="0" w:line="240" w:lineRule="auto"/>
        <w:ind w:firstLine="851"/>
        <w:jc w:val="center"/>
        <w:rPr>
          <w:rFonts w:ascii="Times New Roman" w:hAnsi="Times New Roman" w:cs="Times New Roman"/>
          <w:bCs/>
          <w:i/>
          <w:sz w:val="24"/>
          <w:szCs w:val="24"/>
        </w:rPr>
      </w:pPr>
      <w:r w:rsidRPr="006401E9">
        <w:rPr>
          <w:rFonts w:ascii="Times New Roman" w:hAnsi="Times New Roman" w:cs="Times New Roman"/>
          <w:bCs/>
          <w:i/>
          <w:sz w:val="24"/>
          <w:szCs w:val="24"/>
        </w:rPr>
        <w:t xml:space="preserve"> по собственным доходам</w:t>
      </w:r>
    </w:p>
    <w:p w:rsidR="00F27BCC" w:rsidRPr="00F27BCC" w:rsidRDefault="00F27BCC" w:rsidP="006401E9">
      <w:pPr>
        <w:spacing w:after="0" w:line="240" w:lineRule="auto"/>
        <w:ind w:firstLine="851"/>
        <w:rPr>
          <w:rFonts w:ascii="Times New Roman" w:hAnsi="Times New Roman" w:cs="Times New Roman"/>
          <w:b/>
          <w:bCs/>
          <w:sz w:val="24"/>
          <w:szCs w:val="24"/>
        </w:rPr>
      </w:pPr>
    </w:p>
    <w:tbl>
      <w:tblPr>
        <w:tblW w:w="9797" w:type="dxa"/>
        <w:tblInd w:w="93" w:type="dxa"/>
        <w:tblLayout w:type="fixed"/>
        <w:tblLook w:val="0000" w:firstRow="0" w:lastRow="0" w:firstColumn="0" w:lastColumn="0" w:noHBand="0" w:noVBand="0"/>
      </w:tblPr>
      <w:tblGrid>
        <w:gridCol w:w="866"/>
        <w:gridCol w:w="1701"/>
        <w:gridCol w:w="2126"/>
        <w:gridCol w:w="2126"/>
        <w:gridCol w:w="1560"/>
        <w:gridCol w:w="1418"/>
      </w:tblGrid>
      <w:tr w:rsidR="00F27BCC" w:rsidRPr="00F27BCC" w:rsidTr="0043151D">
        <w:trPr>
          <w:trHeight w:val="835"/>
        </w:trPr>
        <w:tc>
          <w:tcPr>
            <w:tcW w:w="866" w:type="dxa"/>
            <w:tcBorders>
              <w:top w:val="single" w:sz="4" w:space="0" w:color="auto"/>
              <w:left w:val="single" w:sz="4" w:space="0" w:color="auto"/>
              <w:bottom w:val="single" w:sz="4" w:space="0" w:color="auto"/>
              <w:right w:val="single" w:sz="4" w:space="0" w:color="auto"/>
            </w:tcBorders>
            <w:noWrap/>
            <w:vAlign w:val="bottom"/>
          </w:tcPr>
          <w:p w:rsidR="00F27BCC" w:rsidRPr="00F27BCC" w:rsidRDefault="00F27BCC" w:rsidP="006401E9">
            <w:pPr>
              <w:spacing w:after="0" w:line="240" w:lineRule="auto"/>
              <w:rPr>
                <w:rFonts w:ascii="Times New Roman" w:hAnsi="Times New Roman" w:cs="Times New Roman"/>
                <w:sz w:val="24"/>
                <w:szCs w:val="24"/>
              </w:rPr>
            </w:pPr>
            <w:r w:rsidRPr="00F27BCC">
              <w:rPr>
                <w:rFonts w:ascii="Times New Roman" w:hAnsi="Times New Roman" w:cs="Times New Roman"/>
                <w:sz w:val="24"/>
                <w:szCs w:val="24"/>
              </w:rPr>
              <w:t>КВР</w:t>
            </w:r>
          </w:p>
        </w:tc>
        <w:tc>
          <w:tcPr>
            <w:tcW w:w="1701" w:type="dxa"/>
            <w:tcBorders>
              <w:top w:val="single" w:sz="4" w:space="0" w:color="auto"/>
              <w:left w:val="nil"/>
              <w:bottom w:val="single" w:sz="4" w:space="0" w:color="auto"/>
              <w:right w:val="single" w:sz="4" w:space="0" w:color="auto"/>
            </w:tcBorders>
          </w:tcPr>
          <w:p w:rsidR="00F27BCC" w:rsidRPr="00F27BCC" w:rsidRDefault="00F27BCC" w:rsidP="006401E9">
            <w:pPr>
              <w:spacing w:after="0" w:line="240" w:lineRule="auto"/>
              <w:rPr>
                <w:rFonts w:ascii="Times New Roman" w:hAnsi="Times New Roman" w:cs="Times New Roman"/>
                <w:sz w:val="24"/>
                <w:szCs w:val="24"/>
              </w:rPr>
            </w:pPr>
            <w:r w:rsidRPr="00F27BCC">
              <w:rPr>
                <w:rFonts w:ascii="Times New Roman" w:hAnsi="Times New Roman" w:cs="Times New Roman"/>
                <w:sz w:val="24"/>
                <w:szCs w:val="24"/>
              </w:rPr>
              <w:t>Вид расхода / КОСГУ</w:t>
            </w:r>
          </w:p>
        </w:tc>
        <w:tc>
          <w:tcPr>
            <w:tcW w:w="2126" w:type="dxa"/>
            <w:tcBorders>
              <w:top w:val="single" w:sz="4" w:space="0" w:color="auto"/>
              <w:left w:val="nil"/>
              <w:bottom w:val="single" w:sz="4" w:space="0" w:color="auto"/>
              <w:right w:val="single" w:sz="4" w:space="0" w:color="auto"/>
            </w:tcBorders>
          </w:tcPr>
          <w:p w:rsidR="00F27BCC" w:rsidRPr="00F27BCC" w:rsidRDefault="00F27BCC" w:rsidP="006401E9">
            <w:pPr>
              <w:spacing w:after="0" w:line="240" w:lineRule="auto"/>
              <w:rPr>
                <w:rFonts w:ascii="Times New Roman" w:hAnsi="Times New Roman" w:cs="Times New Roman"/>
                <w:sz w:val="24"/>
                <w:szCs w:val="24"/>
              </w:rPr>
            </w:pPr>
            <w:r w:rsidRPr="00F27BCC">
              <w:rPr>
                <w:rFonts w:ascii="Times New Roman" w:hAnsi="Times New Roman" w:cs="Times New Roman"/>
                <w:sz w:val="24"/>
                <w:szCs w:val="24"/>
              </w:rPr>
              <w:t xml:space="preserve">Утверждено плановых назначений </w:t>
            </w:r>
          </w:p>
        </w:tc>
        <w:tc>
          <w:tcPr>
            <w:tcW w:w="2126" w:type="dxa"/>
            <w:tcBorders>
              <w:top w:val="single" w:sz="4" w:space="0" w:color="auto"/>
              <w:left w:val="nil"/>
              <w:bottom w:val="single" w:sz="4" w:space="0" w:color="auto"/>
              <w:right w:val="single" w:sz="4" w:space="0" w:color="auto"/>
            </w:tcBorders>
          </w:tcPr>
          <w:p w:rsidR="00F27BCC" w:rsidRPr="00F27BCC" w:rsidRDefault="00F27BCC" w:rsidP="006401E9">
            <w:pPr>
              <w:spacing w:after="0" w:line="240" w:lineRule="auto"/>
              <w:rPr>
                <w:rFonts w:ascii="Times New Roman" w:hAnsi="Times New Roman" w:cs="Times New Roman"/>
                <w:sz w:val="24"/>
                <w:szCs w:val="24"/>
              </w:rPr>
            </w:pPr>
            <w:r w:rsidRPr="00F27BCC">
              <w:rPr>
                <w:rFonts w:ascii="Times New Roman" w:hAnsi="Times New Roman" w:cs="Times New Roman"/>
                <w:sz w:val="24"/>
                <w:szCs w:val="24"/>
              </w:rPr>
              <w:t>Исполнено плановых назначений</w:t>
            </w:r>
          </w:p>
        </w:tc>
        <w:tc>
          <w:tcPr>
            <w:tcW w:w="1560" w:type="dxa"/>
            <w:tcBorders>
              <w:top w:val="single" w:sz="4" w:space="0" w:color="auto"/>
              <w:left w:val="nil"/>
              <w:bottom w:val="single" w:sz="4" w:space="0" w:color="auto"/>
              <w:right w:val="single" w:sz="4" w:space="0" w:color="auto"/>
            </w:tcBorders>
          </w:tcPr>
          <w:p w:rsidR="00F27BCC" w:rsidRPr="00F27BCC" w:rsidRDefault="00F27BCC" w:rsidP="006401E9">
            <w:pPr>
              <w:spacing w:after="0" w:line="240" w:lineRule="auto"/>
              <w:rPr>
                <w:rFonts w:ascii="Times New Roman" w:hAnsi="Times New Roman" w:cs="Times New Roman"/>
                <w:sz w:val="24"/>
                <w:szCs w:val="24"/>
              </w:rPr>
            </w:pPr>
            <w:r w:rsidRPr="00F27BCC">
              <w:rPr>
                <w:rFonts w:ascii="Times New Roman" w:hAnsi="Times New Roman" w:cs="Times New Roman"/>
                <w:sz w:val="24"/>
                <w:szCs w:val="24"/>
              </w:rPr>
              <w:t xml:space="preserve">% исполнения </w:t>
            </w:r>
          </w:p>
        </w:tc>
        <w:tc>
          <w:tcPr>
            <w:tcW w:w="1418" w:type="dxa"/>
            <w:tcBorders>
              <w:top w:val="single" w:sz="4" w:space="0" w:color="auto"/>
              <w:left w:val="nil"/>
              <w:bottom w:val="single" w:sz="4" w:space="0" w:color="auto"/>
              <w:right w:val="single" w:sz="4" w:space="0" w:color="auto"/>
            </w:tcBorders>
          </w:tcPr>
          <w:p w:rsidR="00F27BCC" w:rsidRPr="00F27BCC" w:rsidRDefault="00F27BCC" w:rsidP="006401E9">
            <w:pPr>
              <w:spacing w:after="0" w:line="240" w:lineRule="auto"/>
              <w:rPr>
                <w:rFonts w:ascii="Times New Roman" w:hAnsi="Times New Roman" w:cs="Times New Roman"/>
                <w:sz w:val="24"/>
                <w:szCs w:val="24"/>
              </w:rPr>
            </w:pPr>
            <w:r w:rsidRPr="00F27BCC">
              <w:rPr>
                <w:rFonts w:ascii="Times New Roman" w:hAnsi="Times New Roman" w:cs="Times New Roman"/>
                <w:sz w:val="24"/>
                <w:szCs w:val="24"/>
              </w:rPr>
              <w:t xml:space="preserve">Причина неисполнения </w:t>
            </w:r>
          </w:p>
        </w:tc>
      </w:tr>
      <w:tr w:rsidR="00F27BCC" w:rsidRPr="00F27BCC" w:rsidTr="0043151D">
        <w:trPr>
          <w:trHeight w:val="278"/>
        </w:trPr>
        <w:tc>
          <w:tcPr>
            <w:tcW w:w="866" w:type="dxa"/>
            <w:tcBorders>
              <w:top w:val="single" w:sz="4" w:space="0" w:color="auto"/>
              <w:left w:val="single" w:sz="4" w:space="0" w:color="auto"/>
              <w:bottom w:val="single" w:sz="4" w:space="0" w:color="auto"/>
              <w:right w:val="single" w:sz="4" w:space="0" w:color="auto"/>
            </w:tcBorders>
            <w:noWrap/>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243</w:t>
            </w:r>
          </w:p>
        </w:tc>
        <w:tc>
          <w:tcPr>
            <w:tcW w:w="1701" w:type="dxa"/>
            <w:tcBorders>
              <w:top w:val="single" w:sz="4" w:space="0" w:color="auto"/>
              <w:left w:val="nil"/>
              <w:bottom w:val="single" w:sz="4" w:space="0" w:color="auto"/>
              <w:right w:val="single" w:sz="4" w:space="0" w:color="auto"/>
            </w:tcBorders>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228</w:t>
            </w:r>
          </w:p>
        </w:tc>
        <w:tc>
          <w:tcPr>
            <w:tcW w:w="2126" w:type="dxa"/>
            <w:tcBorders>
              <w:top w:val="single" w:sz="4" w:space="0" w:color="auto"/>
              <w:left w:val="nil"/>
              <w:bottom w:val="single" w:sz="4" w:space="0" w:color="auto"/>
              <w:right w:val="single" w:sz="4" w:space="0" w:color="auto"/>
            </w:tcBorders>
          </w:tcPr>
          <w:p w:rsidR="00F27BCC" w:rsidRPr="00F27BCC" w:rsidRDefault="00F27BCC" w:rsidP="006401E9">
            <w:pPr>
              <w:spacing w:after="0" w:line="240" w:lineRule="auto"/>
              <w:jc w:val="right"/>
              <w:rPr>
                <w:rFonts w:ascii="Times New Roman" w:hAnsi="Times New Roman" w:cs="Times New Roman"/>
                <w:sz w:val="24"/>
                <w:szCs w:val="24"/>
              </w:rPr>
            </w:pPr>
            <w:r w:rsidRPr="00F27BCC">
              <w:rPr>
                <w:rFonts w:ascii="Times New Roman" w:hAnsi="Times New Roman" w:cs="Times New Roman"/>
                <w:sz w:val="24"/>
                <w:szCs w:val="24"/>
              </w:rPr>
              <w:t>97  000,00</w:t>
            </w:r>
          </w:p>
        </w:tc>
        <w:tc>
          <w:tcPr>
            <w:tcW w:w="2126" w:type="dxa"/>
            <w:tcBorders>
              <w:top w:val="single" w:sz="4" w:space="0" w:color="auto"/>
              <w:left w:val="nil"/>
              <w:bottom w:val="single" w:sz="4" w:space="0" w:color="auto"/>
              <w:right w:val="single" w:sz="4" w:space="0" w:color="auto"/>
            </w:tcBorders>
          </w:tcPr>
          <w:p w:rsidR="00F27BCC" w:rsidRPr="00F27BCC" w:rsidRDefault="00F27BCC" w:rsidP="006401E9">
            <w:pPr>
              <w:spacing w:after="0" w:line="240" w:lineRule="auto"/>
              <w:jc w:val="right"/>
              <w:rPr>
                <w:rFonts w:ascii="Times New Roman" w:hAnsi="Times New Roman" w:cs="Times New Roman"/>
                <w:sz w:val="24"/>
                <w:szCs w:val="24"/>
              </w:rPr>
            </w:pPr>
            <w:r w:rsidRPr="00F27BCC">
              <w:rPr>
                <w:rFonts w:ascii="Times New Roman" w:hAnsi="Times New Roman" w:cs="Times New Roman"/>
                <w:sz w:val="24"/>
                <w:szCs w:val="24"/>
              </w:rPr>
              <w:t>97 000,00</w:t>
            </w:r>
          </w:p>
        </w:tc>
        <w:tc>
          <w:tcPr>
            <w:tcW w:w="1560" w:type="dxa"/>
            <w:tcBorders>
              <w:top w:val="single" w:sz="4" w:space="0" w:color="auto"/>
              <w:left w:val="nil"/>
              <w:bottom w:val="single" w:sz="4" w:space="0" w:color="auto"/>
              <w:right w:val="single" w:sz="4" w:space="0" w:color="auto"/>
            </w:tcBorders>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100,0</w:t>
            </w:r>
          </w:p>
        </w:tc>
        <w:tc>
          <w:tcPr>
            <w:tcW w:w="1418" w:type="dxa"/>
            <w:tcBorders>
              <w:top w:val="single" w:sz="4" w:space="0" w:color="auto"/>
              <w:left w:val="nil"/>
              <w:bottom w:val="single" w:sz="4" w:space="0" w:color="auto"/>
              <w:right w:val="single" w:sz="4" w:space="0" w:color="auto"/>
            </w:tcBorders>
          </w:tcPr>
          <w:p w:rsidR="00F27BCC" w:rsidRPr="00F27BCC" w:rsidRDefault="00F27BCC" w:rsidP="006401E9">
            <w:pPr>
              <w:spacing w:after="0" w:line="240" w:lineRule="auto"/>
              <w:rPr>
                <w:rFonts w:ascii="Times New Roman" w:hAnsi="Times New Roman" w:cs="Times New Roman"/>
                <w:sz w:val="24"/>
                <w:szCs w:val="24"/>
              </w:rPr>
            </w:pPr>
          </w:p>
        </w:tc>
      </w:tr>
      <w:tr w:rsidR="00F27BCC" w:rsidRPr="00F27BCC" w:rsidTr="0043151D">
        <w:trPr>
          <w:trHeight w:val="255"/>
        </w:trPr>
        <w:tc>
          <w:tcPr>
            <w:tcW w:w="866" w:type="dxa"/>
            <w:vMerge w:val="restart"/>
            <w:tcBorders>
              <w:top w:val="nil"/>
              <w:left w:val="single" w:sz="4" w:space="0" w:color="auto"/>
              <w:right w:val="single" w:sz="4" w:space="0" w:color="auto"/>
            </w:tcBorders>
            <w:noWrap/>
            <w:vAlign w:val="bottom"/>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244</w:t>
            </w:r>
          </w:p>
        </w:tc>
        <w:tc>
          <w:tcPr>
            <w:tcW w:w="1701" w:type="dxa"/>
            <w:tcBorders>
              <w:top w:val="nil"/>
              <w:left w:val="nil"/>
              <w:bottom w:val="single" w:sz="4" w:space="0" w:color="auto"/>
              <w:right w:val="single" w:sz="4" w:space="0" w:color="auto"/>
            </w:tcBorders>
            <w:noWrap/>
            <w:vAlign w:val="bottom"/>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223</w:t>
            </w:r>
          </w:p>
        </w:tc>
        <w:tc>
          <w:tcPr>
            <w:tcW w:w="2126" w:type="dxa"/>
            <w:tcBorders>
              <w:top w:val="nil"/>
              <w:left w:val="nil"/>
              <w:bottom w:val="single" w:sz="4" w:space="0" w:color="auto"/>
              <w:right w:val="single" w:sz="4" w:space="0" w:color="auto"/>
            </w:tcBorders>
            <w:noWrap/>
            <w:vAlign w:val="bottom"/>
          </w:tcPr>
          <w:p w:rsidR="00F27BCC" w:rsidRPr="00F27BCC" w:rsidRDefault="00F27BCC" w:rsidP="006401E9">
            <w:pPr>
              <w:spacing w:after="0" w:line="240" w:lineRule="auto"/>
              <w:jc w:val="right"/>
              <w:rPr>
                <w:rFonts w:ascii="Times New Roman" w:hAnsi="Times New Roman" w:cs="Times New Roman"/>
                <w:sz w:val="24"/>
                <w:szCs w:val="24"/>
              </w:rPr>
            </w:pPr>
            <w:r w:rsidRPr="00F27BCC">
              <w:rPr>
                <w:rFonts w:ascii="Times New Roman" w:hAnsi="Times New Roman" w:cs="Times New Roman"/>
                <w:sz w:val="24"/>
                <w:szCs w:val="24"/>
              </w:rPr>
              <w:t>1 654 900,00</w:t>
            </w:r>
          </w:p>
        </w:tc>
        <w:tc>
          <w:tcPr>
            <w:tcW w:w="2126" w:type="dxa"/>
            <w:tcBorders>
              <w:top w:val="nil"/>
              <w:left w:val="nil"/>
              <w:bottom w:val="single" w:sz="4" w:space="0" w:color="auto"/>
              <w:right w:val="single" w:sz="4" w:space="0" w:color="auto"/>
            </w:tcBorders>
            <w:noWrap/>
            <w:vAlign w:val="bottom"/>
          </w:tcPr>
          <w:p w:rsidR="00F27BCC" w:rsidRPr="00F27BCC" w:rsidRDefault="00F27BCC" w:rsidP="006401E9">
            <w:pPr>
              <w:spacing w:after="0" w:line="240" w:lineRule="auto"/>
              <w:jc w:val="right"/>
              <w:rPr>
                <w:rFonts w:ascii="Times New Roman" w:hAnsi="Times New Roman" w:cs="Times New Roman"/>
                <w:sz w:val="24"/>
                <w:szCs w:val="24"/>
              </w:rPr>
            </w:pPr>
            <w:r w:rsidRPr="00F27BCC">
              <w:rPr>
                <w:rFonts w:ascii="Times New Roman" w:hAnsi="Times New Roman" w:cs="Times New Roman"/>
                <w:sz w:val="24"/>
                <w:szCs w:val="24"/>
              </w:rPr>
              <w:t>995 688,56</w:t>
            </w:r>
          </w:p>
        </w:tc>
        <w:tc>
          <w:tcPr>
            <w:tcW w:w="1560" w:type="dxa"/>
            <w:tcBorders>
              <w:top w:val="nil"/>
              <w:left w:val="nil"/>
              <w:bottom w:val="single" w:sz="4" w:space="0" w:color="auto"/>
              <w:right w:val="single" w:sz="4" w:space="0" w:color="auto"/>
            </w:tcBorders>
            <w:noWrap/>
            <w:vAlign w:val="bottom"/>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60,7</w:t>
            </w:r>
          </w:p>
        </w:tc>
        <w:tc>
          <w:tcPr>
            <w:tcW w:w="1418" w:type="dxa"/>
            <w:tcBorders>
              <w:top w:val="nil"/>
              <w:left w:val="nil"/>
              <w:bottom w:val="single" w:sz="4" w:space="0" w:color="auto"/>
              <w:right w:val="single" w:sz="4" w:space="0" w:color="auto"/>
            </w:tcBorders>
          </w:tcPr>
          <w:p w:rsidR="00F27BCC" w:rsidRPr="00F27BCC" w:rsidRDefault="00F27BCC" w:rsidP="006401E9">
            <w:pPr>
              <w:spacing w:after="0" w:line="240" w:lineRule="auto"/>
              <w:rPr>
                <w:rFonts w:ascii="Times New Roman" w:hAnsi="Times New Roman" w:cs="Times New Roman"/>
                <w:sz w:val="24"/>
                <w:szCs w:val="24"/>
              </w:rPr>
            </w:pPr>
            <w:proofErr w:type="gramStart"/>
            <w:r w:rsidRPr="00F27BCC">
              <w:rPr>
                <w:rFonts w:ascii="Times New Roman" w:hAnsi="Times New Roman" w:cs="Times New Roman"/>
                <w:sz w:val="24"/>
                <w:szCs w:val="24"/>
              </w:rPr>
              <w:t>не исполнение</w:t>
            </w:r>
            <w:proofErr w:type="gramEnd"/>
            <w:r w:rsidRPr="00F27BCC">
              <w:rPr>
                <w:rFonts w:ascii="Times New Roman" w:hAnsi="Times New Roman" w:cs="Times New Roman"/>
                <w:sz w:val="24"/>
                <w:szCs w:val="24"/>
              </w:rPr>
              <w:t xml:space="preserve"> плановых доходов</w:t>
            </w:r>
          </w:p>
        </w:tc>
      </w:tr>
      <w:tr w:rsidR="00F27BCC" w:rsidRPr="00F27BCC" w:rsidTr="0043151D">
        <w:trPr>
          <w:trHeight w:val="255"/>
        </w:trPr>
        <w:tc>
          <w:tcPr>
            <w:tcW w:w="866" w:type="dxa"/>
            <w:vMerge/>
            <w:tcBorders>
              <w:top w:val="nil"/>
              <w:left w:val="single" w:sz="4" w:space="0" w:color="auto"/>
              <w:right w:val="single" w:sz="4" w:space="0" w:color="auto"/>
            </w:tcBorders>
            <w:noWrap/>
            <w:vAlign w:val="bottom"/>
          </w:tcPr>
          <w:p w:rsidR="00F27BCC" w:rsidRPr="00F27BCC" w:rsidRDefault="00F27BCC" w:rsidP="006401E9">
            <w:pPr>
              <w:spacing w:after="0" w:line="240" w:lineRule="auto"/>
              <w:jc w:val="center"/>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noWrap/>
            <w:vAlign w:val="bottom"/>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225</w:t>
            </w:r>
          </w:p>
        </w:tc>
        <w:tc>
          <w:tcPr>
            <w:tcW w:w="2126" w:type="dxa"/>
            <w:tcBorders>
              <w:top w:val="nil"/>
              <w:left w:val="nil"/>
              <w:bottom w:val="single" w:sz="4" w:space="0" w:color="auto"/>
              <w:right w:val="single" w:sz="4" w:space="0" w:color="auto"/>
            </w:tcBorders>
            <w:noWrap/>
            <w:vAlign w:val="bottom"/>
          </w:tcPr>
          <w:p w:rsidR="00F27BCC" w:rsidRPr="00F27BCC" w:rsidRDefault="00F27BCC" w:rsidP="006401E9">
            <w:pPr>
              <w:spacing w:after="0" w:line="240" w:lineRule="auto"/>
              <w:jc w:val="right"/>
              <w:rPr>
                <w:rFonts w:ascii="Times New Roman" w:hAnsi="Times New Roman" w:cs="Times New Roman"/>
                <w:sz w:val="24"/>
                <w:szCs w:val="24"/>
              </w:rPr>
            </w:pPr>
            <w:r w:rsidRPr="00F27BCC">
              <w:rPr>
                <w:rFonts w:ascii="Times New Roman" w:hAnsi="Times New Roman" w:cs="Times New Roman"/>
                <w:sz w:val="24"/>
                <w:szCs w:val="24"/>
              </w:rPr>
              <w:t>444 891,00</w:t>
            </w:r>
          </w:p>
        </w:tc>
        <w:tc>
          <w:tcPr>
            <w:tcW w:w="2126" w:type="dxa"/>
            <w:tcBorders>
              <w:top w:val="nil"/>
              <w:left w:val="nil"/>
              <w:bottom w:val="single" w:sz="4" w:space="0" w:color="auto"/>
              <w:right w:val="single" w:sz="4" w:space="0" w:color="auto"/>
            </w:tcBorders>
            <w:noWrap/>
            <w:vAlign w:val="bottom"/>
          </w:tcPr>
          <w:p w:rsidR="00F27BCC" w:rsidRPr="00F27BCC" w:rsidRDefault="00F27BCC" w:rsidP="006401E9">
            <w:pPr>
              <w:spacing w:after="0" w:line="240" w:lineRule="auto"/>
              <w:jc w:val="right"/>
              <w:rPr>
                <w:rFonts w:ascii="Times New Roman" w:hAnsi="Times New Roman" w:cs="Times New Roman"/>
                <w:sz w:val="24"/>
                <w:szCs w:val="24"/>
              </w:rPr>
            </w:pPr>
            <w:r w:rsidRPr="00F27BCC">
              <w:rPr>
                <w:rFonts w:ascii="Times New Roman" w:hAnsi="Times New Roman" w:cs="Times New Roman"/>
                <w:sz w:val="24"/>
                <w:szCs w:val="24"/>
              </w:rPr>
              <w:t>444 891,00</w:t>
            </w:r>
          </w:p>
        </w:tc>
        <w:tc>
          <w:tcPr>
            <w:tcW w:w="1560" w:type="dxa"/>
            <w:tcBorders>
              <w:top w:val="nil"/>
              <w:left w:val="nil"/>
              <w:bottom w:val="single" w:sz="4" w:space="0" w:color="auto"/>
              <w:right w:val="single" w:sz="4" w:space="0" w:color="auto"/>
            </w:tcBorders>
            <w:noWrap/>
            <w:vAlign w:val="bottom"/>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100,0</w:t>
            </w:r>
          </w:p>
        </w:tc>
        <w:tc>
          <w:tcPr>
            <w:tcW w:w="1418" w:type="dxa"/>
            <w:tcBorders>
              <w:top w:val="nil"/>
              <w:left w:val="nil"/>
              <w:bottom w:val="single" w:sz="4" w:space="0" w:color="auto"/>
              <w:right w:val="single" w:sz="4" w:space="0" w:color="auto"/>
            </w:tcBorders>
          </w:tcPr>
          <w:p w:rsidR="00F27BCC" w:rsidRPr="00F27BCC" w:rsidRDefault="00F27BCC" w:rsidP="006401E9">
            <w:pPr>
              <w:spacing w:after="0" w:line="240" w:lineRule="auto"/>
              <w:rPr>
                <w:rFonts w:ascii="Times New Roman" w:hAnsi="Times New Roman" w:cs="Times New Roman"/>
                <w:sz w:val="24"/>
                <w:szCs w:val="24"/>
              </w:rPr>
            </w:pPr>
          </w:p>
        </w:tc>
      </w:tr>
      <w:tr w:rsidR="00F27BCC" w:rsidRPr="00F27BCC" w:rsidTr="0043151D">
        <w:trPr>
          <w:trHeight w:val="255"/>
        </w:trPr>
        <w:tc>
          <w:tcPr>
            <w:tcW w:w="866" w:type="dxa"/>
            <w:vMerge/>
            <w:tcBorders>
              <w:left w:val="single" w:sz="4" w:space="0" w:color="auto"/>
              <w:right w:val="single" w:sz="4" w:space="0" w:color="auto"/>
            </w:tcBorders>
            <w:vAlign w:val="center"/>
          </w:tcPr>
          <w:p w:rsidR="00F27BCC" w:rsidRPr="00F27BCC" w:rsidRDefault="00F27BCC" w:rsidP="006401E9">
            <w:pPr>
              <w:spacing w:after="0" w:line="240" w:lineRule="auto"/>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noWrap/>
            <w:vAlign w:val="bottom"/>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226</w:t>
            </w:r>
          </w:p>
        </w:tc>
        <w:tc>
          <w:tcPr>
            <w:tcW w:w="2126" w:type="dxa"/>
            <w:tcBorders>
              <w:top w:val="single" w:sz="4" w:space="0" w:color="auto"/>
              <w:left w:val="nil"/>
              <w:bottom w:val="single" w:sz="4" w:space="0" w:color="auto"/>
              <w:right w:val="single" w:sz="4" w:space="0" w:color="auto"/>
            </w:tcBorders>
            <w:noWrap/>
            <w:vAlign w:val="bottom"/>
          </w:tcPr>
          <w:p w:rsidR="00F27BCC" w:rsidRPr="00F27BCC" w:rsidRDefault="00F27BCC" w:rsidP="006401E9">
            <w:pPr>
              <w:spacing w:after="0" w:line="240" w:lineRule="auto"/>
              <w:jc w:val="right"/>
              <w:rPr>
                <w:rFonts w:ascii="Times New Roman" w:hAnsi="Times New Roman" w:cs="Times New Roman"/>
                <w:sz w:val="24"/>
                <w:szCs w:val="24"/>
              </w:rPr>
            </w:pPr>
            <w:r w:rsidRPr="00F27BCC">
              <w:rPr>
                <w:rFonts w:ascii="Times New Roman" w:hAnsi="Times New Roman" w:cs="Times New Roman"/>
                <w:sz w:val="24"/>
                <w:szCs w:val="24"/>
              </w:rPr>
              <w:t>1 025 940,33</w:t>
            </w:r>
          </w:p>
        </w:tc>
        <w:tc>
          <w:tcPr>
            <w:tcW w:w="2126" w:type="dxa"/>
            <w:tcBorders>
              <w:top w:val="single" w:sz="4" w:space="0" w:color="auto"/>
              <w:left w:val="nil"/>
              <w:bottom w:val="single" w:sz="4" w:space="0" w:color="auto"/>
              <w:right w:val="single" w:sz="4" w:space="0" w:color="auto"/>
            </w:tcBorders>
            <w:noWrap/>
            <w:vAlign w:val="bottom"/>
          </w:tcPr>
          <w:p w:rsidR="00F27BCC" w:rsidRPr="00F27BCC" w:rsidRDefault="00F27BCC" w:rsidP="006401E9">
            <w:pPr>
              <w:spacing w:after="0" w:line="240" w:lineRule="auto"/>
              <w:jc w:val="right"/>
              <w:rPr>
                <w:rFonts w:ascii="Times New Roman" w:hAnsi="Times New Roman" w:cs="Times New Roman"/>
                <w:sz w:val="24"/>
                <w:szCs w:val="24"/>
              </w:rPr>
            </w:pPr>
            <w:r w:rsidRPr="00F27BCC">
              <w:rPr>
                <w:rFonts w:ascii="Times New Roman" w:hAnsi="Times New Roman" w:cs="Times New Roman"/>
                <w:sz w:val="24"/>
                <w:szCs w:val="24"/>
              </w:rPr>
              <w:t>980 906,77</w:t>
            </w:r>
          </w:p>
        </w:tc>
        <w:tc>
          <w:tcPr>
            <w:tcW w:w="1560" w:type="dxa"/>
            <w:tcBorders>
              <w:top w:val="single" w:sz="4" w:space="0" w:color="auto"/>
              <w:left w:val="nil"/>
              <w:bottom w:val="single" w:sz="4" w:space="0" w:color="auto"/>
              <w:right w:val="single" w:sz="4" w:space="0" w:color="auto"/>
            </w:tcBorders>
            <w:noWrap/>
            <w:vAlign w:val="bottom"/>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95,6</w:t>
            </w:r>
          </w:p>
        </w:tc>
        <w:tc>
          <w:tcPr>
            <w:tcW w:w="1418" w:type="dxa"/>
            <w:tcBorders>
              <w:top w:val="single" w:sz="4" w:space="0" w:color="auto"/>
              <w:left w:val="nil"/>
              <w:bottom w:val="single" w:sz="4" w:space="0" w:color="auto"/>
              <w:right w:val="single" w:sz="4" w:space="0" w:color="auto"/>
            </w:tcBorders>
          </w:tcPr>
          <w:p w:rsidR="00F27BCC" w:rsidRPr="00F27BCC" w:rsidRDefault="00F27BCC" w:rsidP="006401E9">
            <w:pPr>
              <w:spacing w:after="0" w:line="240" w:lineRule="auto"/>
              <w:rPr>
                <w:rFonts w:ascii="Times New Roman" w:hAnsi="Times New Roman" w:cs="Times New Roman"/>
                <w:sz w:val="24"/>
                <w:szCs w:val="24"/>
              </w:rPr>
            </w:pPr>
          </w:p>
        </w:tc>
      </w:tr>
      <w:tr w:rsidR="00F27BCC" w:rsidRPr="00F27BCC" w:rsidTr="0043151D">
        <w:trPr>
          <w:trHeight w:val="255"/>
        </w:trPr>
        <w:tc>
          <w:tcPr>
            <w:tcW w:w="866" w:type="dxa"/>
            <w:vMerge/>
            <w:tcBorders>
              <w:left w:val="single" w:sz="4" w:space="0" w:color="auto"/>
              <w:right w:val="single" w:sz="4" w:space="0" w:color="auto"/>
            </w:tcBorders>
            <w:vAlign w:val="center"/>
          </w:tcPr>
          <w:p w:rsidR="00F27BCC" w:rsidRPr="00F27BCC" w:rsidRDefault="00F27BCC" w:rsidP="006401E9">
            <w:pPr>
              <w:spacing w:after="0" w:line="240" w:lineRule="auto"/>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noWrap/>
            <w:vAlign w:val="bottom"/>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228</w:t>
            </w:r>
          </w:p>
        </w:tc>
        <w:tc>
          <w:tcPr>
            <w:tcW w:w="2126" w:type="dxa"/>
            <w:tcBorders>
              <w:top w:val="single" w:sz="4" w:space="0" w:color="auto"/>
              <w:left w:val="nil"/>
              <w:bottom w:val="single" w:sz="4" w:space="0" w:color="auto"/>
              <w:right w:val="single" w:sz="4" w:space="0" w:color="auto"/>
            </w:tcBorders>
            <w:noWrap/>
            <w:vAlign w:val="bottom"/>
          </w:tcPr>
          <w:p w:rsidR="00F27BCC" w:rsidRPr="00F27BCC" w:rsidRDefault="00F27BCC" w:rsidP="006401E9">
            <w:pPr>
              <w:spacing w:after="0" w:line="240" w:lineRule="auto"/>
              <w:jc w:val="right"/>
              <w:rPr>
                <w:rFonts w:ascii="Times New Roman" w:hAnsi="Times New Roman" w:cs="Times New Roman"/>
                <w:sz w:val="24"/>
                <w:szCs w:val="24"/>
              </w:rPr>
            </w:pPr>
          </w:p>
        </w:tc>
        <w:tc>
          <w:tcPr>
            <w:tcW w:w="2126" w:type="dxa"/>
            <w:tcBorders>
              <w:top w:val="single" w:sz="4" w:space="0" w:color="auto"/>
              <w:left w:val="nil"/>
              <w:bottom w:val="single" w:sz="4" w:space="0" w:color="auto"/>
              <w:right w:val="single" w:sz="4" w:space="0" w:color="auto"/>
            </w:tcBorders>
            <w:noWrap/>
            <w:vAlign w:val="bottom"/>
          </w:tcPr>
          <w:p w:rsidR="00F27BCC" w:rsidRPr="00F27BCC" w:rsidRDefault="00F27BCC" w:rsidP="006401E9">
            <w:pPr>
              <w:spacing w:after="0" w:line="240" w:lineRule="auto"/>
              <w:jc w:val="right"/>
              <w:rPr>
                <w:rFonts w:ascii="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noWrap/>
            <w:vAlign w:val="bottom"/>
          </w:tcPr>
          <w:p w:rsidR="00F27BCC" w:rsidRPr="00F27BCC" w:rsidRDefault="00F27BCC" w:rsidP="006401E9">
            <w:pPr>
              <w:spacing w:after="0" w:line="240" w:lineRule="auto"/>
              <w:jc w:val="center"/>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tcPr>
          <w:p w:rsidR="00F27BCC" w:rsidRPr="00F27BCC" w:rsidRDefault="00F27BCC" w:rsidP="006401E9">
            <w:pPr>
              <w:spacing w:after="0" w:line="240" w:lineRule="auto"/>
              <w:rPr>
                <w:rFonts w:ascii="Times New Roman" w:hAnsi="Times New Roman" w:cs="Times New Roman"/>
                <w:sz w:val="24"/>
                <w:szCs w:val="24"/>
              </w:rPr>
            </w:pPr>
          </w:p>
        </w:tc>
      </w:tr>
      <w:tr w:rsidR="00F27BCC" w:rsidRPr="00F27BCC" w:rsidTr="0043151D">
        <w:trPr>
          <w:trHeight w:val="255"/>
        </w:trPr>
        <w:tc>
          <w:tcPr>
            <w:tcW w:w="866" w:type="dxa"/>
            <w:vMerge/>
            <w:tcBorders>
              <w:left w:val="single" w:sz="4" w:space="0" w:color="auto"/>
              <w:right w:val="single" w:sz="4" w:space="0" w:color="auto"/>
            </w:tcBorders>
            <w:vAlign w:val="center"/>
          </w:tcPr>
          <w:p w:rsidR="00F27BCC" w:rsidRPr="00F27BCC" w:rsidRDefault="00F27BCC" w:rsidP="006401E9">
            <w:pPr>
              <w:spacing w:after="0" w:line="240" w:lineRule="auto"/>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noWrap/>
            <w:vAlign w:val="bottom"/>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310</w:t>
            </w:r>
          </w:p>
        </w:tc>
        <w:tc>
          <w:tcPr>
            <w:tcW w:w="2126" w:type="dxa"/>
            <w:tcBorders>
              <w:top w:val="single" w:sz="4" w:space="0" w:color="auto"/>
              <w:left w:val="nil"/>
              <w:bottom w:val="single" w:sz="4" w:space="0" w:color="auto"/>
              <w:right w:val="single" w:sz="4" w:space="0" w:color="auto"/>
            </w:tcBorders>
            <w:noWrap/>
            <w:vAlign w:val="bottom"/>
          </w:tcPr>
          <w:p w:rsidR="00F27BCC" w:rsidRPr="00F27BCC" w:rsidRDefault="00F27BCC" w:rsidP="006401E9">
            <w:pPr>
              <w:spacing w:after="0" w:line="240" w:lineRule="auto"/>
              <w:jc w:val="right"/>
              <w:rPr>
                <w:rFonts w:ascii="Times New Roman" w:hAnsi="Times New Roman" w:cs="Times New Roman"/>
                <w:sz w:val="24"/>
                <w:szCs w:val="24"/>
              </w:rPr>
            </w:pPr>
            <w:r w:rsidRPr="00F27BCC">
              <w:rPr>
                <w:rFonts w:ascii="Times New Roman" w:hAnsi="Times New Roman" w:cs="Times New Roman"/>
                <w:sz w:val="24"/>
                <w:szCs w:val="24"/>
              </w:rPr>
              <w:t>349 283,20</w:t>
            </w:r>
          </w:p>
        </w:tc>
        <w:tc>
          <w:tcPr>
            <w:tcW w:w="2126" w:type="dxa"/>
            <w:tcBorders>
              <w:top w:val="single" w:sz="4" w:space="0" w:color="auto"/>
              <w:left w:val="nil"/>
              <w:bottom w:val="single" w:sz="4" w:space="0" w:color="auto"/>
              <w:right w:val="single" w:sz="4" w:space="0" w:color="auto"/>
            </w:tcBorders>
            <w:noWrap/>
            <w:vAlign w:val="bottom"/>
          </w:tcPr>
          <w:p w:rsidR="00F27BCC" w:rsidRPr="00F27BCC" w:rsidRDefault="00F27BCC" w:rsidP="006401E9">
            <w:pPr>
              <w:spacing w:after="0" w:line="240" w:lineRule="auto"/>
              <w:jc w:val="right"/>
              <w:rPr>
                <w:rFonts w:ascii="Times New Roman" w:hAnsi="Times New Roman" w:cs="Times New Roman"/>
                <w:sz w:val="24"/>
                <w:szCs w:val="24"/>
              </w:rPr>
            </w:pPr>
            <w:r w:rsidRPr="00F27BCC">
              <w:rPr>
                <w:rFonts w:ascii="Times New Roman" w:hAnsi="Times New Roman" w:cs="Times New Roman"/>
                <w:sz w:val="24"/>
                <w:szCs w:val="24"/>
              </w:rPr>
              <w:t>349 283,20</w:t>
            </w:r>
          </w:p>
        </w:tc>
        <w:tc>
          <w:tcPr>
            <w:tcW w:w="1560" w:type="dxa"/>
            <w:tcBorders>
              <w:top w:val="single" w:sz="4" w:space="0" w:color="auto"/>
              <w:left w:val="nil"/>
              <w:bottom w:val="single" w:sz="4" w:space="0" w:color="auto"/>
              <w:right w:val="single" w:sz="4" w:space="0" w:color="auto"/>
            </w:tcBorders>
            <w:noWrap/>
            <w:vAlign w:val="bottom"/>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100,0</w:t>
            </w:r>
          </w:p>
        </w:tc>
        <w:tc>
          <w:tcPr>
            <w:tcW w:w="1418" w:type="dxa"/>
            <w:tcBorders>
              <w:top w:val="single" w:sz="4" w:space="0" w:color="auto"/>
              <w:left w:val="nil"/>
              <w:bottom w:val="single" w:sz="4" w:space="0" w:color="auto"/>
              <w:right w:val="single" w:sz="4" w:space="0" w:color="auto"/>
            </w:tcBorders>
          </w:tcPr>
          <w:p w:rsidR="00F27BCC" w:rsidRPr="00F27BCC" w:rsidRDefault="00F27BCC" w:rsidP="006401E9">
            <w:pPr>
              <w:spacing w:after="0" w:line="240" w:lineRule="auto"/>
              <w:rPr>
                <w:rFonts w:ascii="Times New Roman" w:hAnsi="Times New Roman" w:cs="Times New Roman"/>
                <w:sz w:val="24"/>
                <w:szCs w:val="24"/>
              </w:rPr>
            </w:pPr>
          </w:p>
        </w:tc>
      </w:tr>
      <w:tr w:rsidR="00F27BCC" w:rsidRPr="00F27BCC" w:rsidTr="0043151D">
        <w:trPr>
          <w:trHeight w:val="255"/>
        </w:trPr>
        <w:tc>
          <w:tcPr>
            <w:tcW w:w="866" w:type="dxa"/>
            <w:vMerge/>
            <w:tcBorders>
              <w:left w:val="single" w:sz="4" w:space="0" w:color="auto"/>
              <w:right w:val="single" w:sz="4" w:space="0" w:color="auto"/>
            </w:tcBorders>
            <w:vAlign w:val="center"/>
          </w:tcPr>
          <w:p w:rsidR="00F27BCC" w:rsidRPr="00F27BCC" w:rsidRDefault="00F27BCC" w:rsidP="006401E9">
            <w:pPr>
              <w:spacing w:after="0" w:line="240" w:lineRule="auto"/>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noWrap/>
            <w:vAlign w:val="bottom"/>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341</w:t>
            </w:r>
          </w:p>
        </w:tc>
        <w:tc>
          <w:tcPr>
            <w:tcW w:w="2126" w:type="dxa"/>
            <w:tcBorders>
              <w:top w:val="single" w:sz="4" w:space="0" w:color="auto"/>
              <w:left w:val="nil"/>
              <w:bottom w:val="single" w:sz="4" w:space="0" w:color="auto"/>
              <w:right w:val="single" w:sz="4" w:space="0" w:color="auto"/>
            </w:tcBorders>
            <w:noWrap/>
            <w:vAlign w:val="bottom"/>
          </w:tcPr>
          <w:p w:rsidR="00F27BCC" w:rsidRPr="00F27BCC" w:rsidRDefault="00F27BCC" w:rsidP="006401E9">
            <w:pPr>
              <w:spacing w:after="0" w:line="240" w:lineRule="auto"/>
              <w:jc w:val="right"/>
              <w:rPr>
                <w:rFonts w:ascii="Times New Roman" w:hAnsi="Times New Roman" w:cs="Times New Roman"/>
                <w:sz w:val="24"/>
                <w:szCs w:val="24"/>
              </w:rPr>
            </w:pPr>
            <w:r w:rsidRPr="00F27BCC">
              <w:rPr>
                <w:rFonts w:ascii="Times New Roman" w:hAnsi="Times New Roman" w:cs="Times New Roman"/>
                <w:sz w:val="24"/>
                <w:szCs w:val="24"/>
              </w:rPr>
              <w:t>230 000,00</w:t>
            </w:r>
          </w:p>
        </w:tc>
        <w:tc>
          <w:tcPr>
            <w:tcW w:w="2126" w:type="dxa"/>
            <w:tcBorders>
              <w:top w:val="single" w:sz="4" w:space="0" w:color="auto"/>
              <w:left w:val="nil"/>
              <w:bottom w:val="single" w:sz="4" w:space="0" w:color="auto"/>
              <w:right w:val="single" w:sz="4" w:space="0" w:color="auto"/>
            </w:tcBorders>
            <w:noWrap/>
            <w:vAlign w:val="bottom"/>
          </w:tcPr>
          <w:p w:rsidR="00F27BCC" w:rsidRPr="00F27BCC" w:rsidRDefault="00F27BCC" w:rsidP="006401E9">
            <w:pPr>
              <w:spacing w:after="0" w:line="240" w:lineRule="auto"/>
              <w:jc w:val="right"/>
              <w:rPr>
                <w:rFonts w:ascii="Times New Roman" w:hAnsi="Times New Roman" w:cs="Times New Roman"/>
                <w:sz w:val="24"/>
                <w:szCs w:val="24"/>
              </w:rPr>
            </w:pPr>
            <w:r w:rsidRPr="00F27BCC">
              <w:rPr>
                <w:rFonts w:ascii="Times New Roman" w:hAnsi="Times New Roman" w:cs="Times New Roman"/>
                <w:sz w:val="24"/>
                <w:szCs w:val="24"/>
              </w:rPr>
              <w:t>230 000,00</w:t>
            </w:r>
          </w:p>
        </w:tc>
        <w:tc>
          <w:tcPr>
            <w:tcW w:w="1560" w:type="dxa"/>
            <w:tcBorders>
              <w:top w:val="single" w:sz="4" w:space="0" w:color="auto"/>
              <w:left w:val="nil"/>
              <w:bottom w:val="single" w:sz="4" w:space="0" w:color="auto"/>
              <w:right w:val="single" w:sz="4" w:space="0" w:color="auto"/>
            </w:tcBorders>
            <w:noWrap/>
            <w:vAlign w:val="bottom"/>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100,0</w:t>
            </w:r>
          </w:p>
        </w:tc>
        <w:tc>
          <w:tcPr>
            <w:tcW w:w="1418" w:type="dxa"/>
            <w:tcBorders>
              <w:top w:val="single" w:sz="4" w:space="0" w:color="auto"/>
              <w:left w:val="nil"/>
              <w:bottom w:val="single" w:sz="4" w:space="0" w:color="auto"/>
              <w:right w:val="single" w:sz="4" w:space="0" w:color="auto"/>
            </w:tcBorders>
          </w:tcPr>
          <w:p w:rsidR="00F27BCC" w:rsidRPr="00F27BCC" w:rsidRDefault="00F27BCC" w:rsidP="006401E9">
            <w:pPr>
              <w:spacing w:after="0" w:line="240" w:lineRule="auto"/>
              <w:rPr>
                <w:rFonts w:ascii="Times New Roman" w:hAnsi="Times New Roman" w:cs="Times New Roman"/>
                <w:sz w:val="24"/>
                <w:szCs w:val="24"/>
              </w:rPr>
            </w:pPr>
          </w:p>
        </w:tc>
      </w:tr>
      <w:tr w:rsidR="00F27BCC" w:rsidRPr="00F27BCC" w:rsidTr="0043151D">
        <w:trPr>
          <w:trHeight w:val="255"/>
        </w:trPr>
        <w:tc>
          <w:tcPr>
            <w:tcW w:w="866" w:type="dxa"/>
            <w:vMerge/>
            <w:tcBorders>
              <w:left w:val="single" w:sz="4" w:space="0" w:color="auto"/>
              <w:right w:val="single" w:sz="4" w:space="0" w:color="auto"/>
            </w:tcBorders>
            <w:vAlign w:val="center"/>
          </w:tcPr>
          <w:p w:rsidR="00F27BCC" w:rsidRPr="00F27BCC" w:rsidRDefault="00F27BCC" w:rsidP="006401E9">
            <w:pPr>
              <w:spacing w:after="0" w:line="240" w:lineRule="auto"/>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noWrap/>
            <w:vAlign w:val="bottom"/>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342</w:t>
            </w:r>
          </w:p>
        </w:tc>
        <w:tc>
          <w:tcPr>
            <w:tcW w:w="2126" w:type="dxa"/>
            <w:tcBorders>
              <w:top w:val="single" w:sz="4" w:space="0" w:color="auto"/>
              <w:left w:val="nil"/>
              <w:bottom w:val="single" w:sz="4" w:space="0" w:color="auto"/>
              <w:right w:val="single" w:sz="4" w:space="0" w:color="auto"/>
            </w:tcBorders>
            <w:noWrap/>
            <w:vAlign w:val="bottom"/>
          </w:tcPr>
          <w:p w:rsidR="00F27BCC" w:rsidRPr="00F27BCC" w:rsidRDefault="00F27BCC" w:rsidP="006401E9">
            <w:pPr>
              <w:spacing w:after="0" w:line="240" w:lineRule="auto"/>
              <w:jc w:val="right"/>
              <w:rPr>
                <w:rFonts w:ascii="Times New Roman" w:hAnsi="Times New Roman" w:cs="Times New Roman"/>
                <w:sz w:val="24"/>
                <w:szCs w:val="24"/>
              </w:rPr>
            </w:pPr>
            <w:r w:rsidRPr="00F27BCC">
              <w:rPr>
                <w:rFonts w:ascii="Times New Roman" w:hAnsi="Times New Roman" w:cs="Times New Roman"/>
                <w:sz w:val="24"/>
                <w:szCs w:val="24"/>
              </w:rPr>
              <w:t>7 045 100,00</w:t>
            </w:r>
          </w:p>
        </w:tc>
        <w:tc>
          <w:tcPr>
            <w:tcW w:w="2126" w:type="dxa"/>
            <w:tcBorders>
              <w:top w:val="single" w:sz="4" w:space="0" w:color="auto"/>
              <w:left w:val="nil"/>
              <w:bottom w:val="single" w:sz="4" w:space="0" w:color="auto"/>
              <w:right w:val="single" w:sz="4" w:space="0" w:color="auto"/>
            </w:tcBorders>
            <w:noWrap/>
            <w:vAlign w:val="bottom"/>
          </w:tcPr>
          <w:p w:rsidR="00F27BCC" w:rsidRPr="00F27BCC" w:rsidRDefault="00F27BCC" w:rsidP="006401E9">
            <w:pPr>
              <w:spacing w:after="0" w:line="240" w:lineRule="auto"/>
              <w:jc w:val="right"/>
              <w:rPr>
                <w:rFonts w:ascii="Times New Roman" w:hAnsi="Times New Roman" w:cs="Times New Roman"/>
                <w:sz w:val="24"/>
                <w:szCs w:val="24"/>
              </w:rPr>
            </w:pPr>
            <w:r w:rsidRPr="00F27BCC">
              <w:rPr>
                <w:rFonts w:ascii="Times New Roman" w:hAnsi="Times New Roman" w:cs="Times New Roman"/>
                <w:sz w:val="24"/>
                <w:szCs w:val="24"/>
              </w:rPr>
              <w:t>6 836 484,42</w:t>
            </w:r>
          </w:p>
        </w:tc>
        <w:tc>
          <w:tcPr>
            <w:tcW w:w="1560" w:type="dxa"/>
            <w:tcBorders>
              <w:top w:val="single" w:sz="4" w:space="0" w:color="auto"/>
              <w:left w:val="nil"/>
              <w:bottom w:val="single" w:sz="4" w:space="0" w:color="auto"/>
              <w:right w:val="single" w:sz="4" w:space="0" w:color="auto"/>
            </w:tcBorders>
            <w:noWrap/>
            <w:vAlign w:val="bottom"/>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97,4</w:t>
            </w:r>
          </w:p>
        </w:tc>
        <w:tc>
          <w:tcPr>
            <w:tcW w:w="1418" w:type="dxa"/>
            <w:tcBorders>
              <w:top w:val="single" w:sz="4" w:space="0" w:color="auto"/>
              <w:left w:val="nil"/>
              <w:bottom w:val="single" w:sz="4" w:space="0" w:color="auto"/>
              <w:right w:val="single" w:sz="4" w:space="0" w:color="auto"/>
            </w:tcBorders>
          </w:tcPr>
          <w:p w:rsidR="00F27BCC" w:rsidRPr="00F27BCC" w:rsidRDefault="00F27BCC" w:rsidP="006401E9">
            <w:pPr>
              <w:spacing w:after="0" w:line="240" w:lineRule="auto"/>
              <w:rPr>
                <w:rFonts w:ascii="Times New Roman" w:hAnsi="Times New Roman" w:cs="Times New Roman"/>
                <w:sz w:val="24"/>
                <w:szCs w:val="24"/>
              </w:rPr>
            </w:pPr>
          </w:p>
        </w:tc>
      </w:tr>
      <w:tr w:rsidR="00F27BCC" w:rsidRPr="00F27BCC" w:rsidTr="0043151D">
        <w:trPr>
          <w:trHeight w:val="255"/>
        </w:trPr>
        <w:tc>
          <w:tcPr>
            <w:tcW w:w="866" w:type="dxa"/>
            <w:tcBorders>
              <w:left w:val="single" w:sz="4" w:space="0" w:color="auto"/>
              <w:right w:val="single" w:sz="4" w:space="0" w:color="auto"/>
            </w:tcBorders>
            <w:vAlign w:val="center"/>
          </w:tcPr>
          <w:p w:rsidR="00F27BCC" w:rsidRPr="00F27BCC" w:rsidRDefault="00F27BCC" w:rsidP="006401E9">
            <w:pPr>
              <w:spacing w:after="0" w:line="240" w:lineRule="auto"/>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noWrap/>
            <w:vAlign w:val="bottom"/>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344</w:t>
            </w:r>
          </w:p>
        </w:tc>
        <w:tc>
          <w:tcPr>
            <w:tcW w:w="2126" w:type="dxa"/>
            <w:tcBorders>
              <w:top w:val="single" w:sz="4" w:space="0" w:color="auto"/>
              <w:left w:val="nil"/>
              <w:bottom w:val="single" w:sz="4" w:space="0" w:color="auto"/>
              <w:right w:val="single" w:sz="4" w:space="0" w:color="auto"/>
            </w:tcBorders>
            <w:noWrap/>
            <w:vAlign w:val="bottom"/>
          </w:tcPr>
          <w:p w:rsidR="00F27BCC" w:rsidRPr="00F27BCC" w:rsidRDefault="00F27BCC" w:rsidP="006401E9">
            <w:pPr>
              <w:spacing w:after="0" w:line="240" w:lineRule="auto"/>
              <w:jc w:val="right"/>
              <w:rPr>
                <w:rFonts w:ascii="Times New Roman" w:hAnsi="Times New Roman" w:cs="Times New Roman"/>
                <w:sz w:val="24"/>
                <w:szCs w:val="24"/>
              </w:rPr>
            </w:pPr>
            <w:r w:rsidRPr="00F27BCC">
              <w:rPr>
                <w:rFonts w:ascii="Times New Roman" w:hAnsi="Times New Roman" w:cs="Times New Roman"/>
                <w:sz w:val="24"/>
                <w:szCs w:val="24"/>
              </w:rPr>
              <w:t>214 000,00</w:t>
            </w:r>
          </w:p>
        </w:tc>
        <w:tc>
          <w:tcPr>
            <w:tcW w:w="2126" w:type="dxa"/>
            <w:tcBorders>
              <w:top w:val="single" w:sz="4" w:space="0" w:color="auto"/>
              <w:left w:val="nil"/>
              <w:bottom w:val="single" w:sz="4" w:space="0" w:color="auto"/>
              <w:right w:val="single" w:sz="4" w:space="0" w:color="auto"/>
            </w:tcBorders>
            <w:noWrap/>
            <w:vAlign w:val="bottom"/>
          </w:tcPr>
          <w:p w:rsidR="00F27BCC" w:rsidRPr="00F27BCC" w:rsidRDefault="00F27BCC" w:rsidP="006401E9">
            <w:pPr>
              <w:spacing w:after="0" w:line="240" w:lineRule="auto"/>
              <w:jc w:val="right"/>
              <w:rPr>
                <w:rFonts w:ascii="Times New Roman" w:hAnsi="Times New Roman" w:cs="Times New Roman"/>
                <w:sz w:val="24"/>
                <w:szCs w:val="24"/>
              </w:rPr>
            </w:pPr>
            <w:r w:rsidRPr="00F27BCC">
              <w:rPr>
                <w:rFonts w:ascii="Times New Roman" w:hAnsi="Times New Roman" w:cs="Times New Roman"/>
                <w:sz w:val="24"/>
                <w:szCs w:val="24"/>
              </w:rPr>
              <w:t>214 000,00</w:t>
            </w:r>
          </w:p>
        </w:tc>
        <w:tc>
          <w:tcPr>
            <w:tcW w:w="1560" w:type="dxa"/>
            <w:tcBorders>
              <w:top w:val="single" w:sz="4" w:space="0" w:color="auto"/>
              <w:left w:val="nil"/>
              <w:bottom w:val="single" w:sz="4" w:space="0" w:color="auto"/>
              <w:right w:val="single" w:sz="4" w:space="0" w:color="auto"/>
            </w:tcBorders>
            <w:noWrap/>
            <w:vAlign w:val="bottom"/>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100,0</w:t>
            </w:r>
          </w:p>
        </w:tc>
        <w:tc>
          <w:tcPr>
            <w:tcW w:w="1418" w:type="dxa"/>
            <w:tcBorders>
              <w:top w:val="single" w:sz="4" w:space="0" w:color="auto"/>
              <w:left w:val="nil"/>
              <w:bottom w:val="single" w:sz="4" w:space="0" w:color="auto"/>
              <w:right w:val="single" w:sz="4" w:space="0" w:color="auto"/>
            </w:tcBorders>
          </w:tcPr>
          <w:p w:rsidR="00F27BCC" w:rsidRPr="00F27BCC" w:rsidRDefault="00F27BCC" w:rsidP="006401E9">
            <w:pPr>
              <w:spacing w:after="0" w:line="240" w:lineRule="auto"/>
              <w:rPr>
                <w:rFonts w:ascii="Times New Roman" w:hAnsi="Times New Roman" w:cs="Times New Roman"/>
                <w:sz w:val="24"/>
                <w:szCs w:val="24"/>
              </w:rPr>
            </w:pPr>
          </w:p>
        </w:tc>
      </w:tr>
      <w:tr w:rsidR="00F27BCC" w:rsidRPr="00F27BCC" w:rsidTr="0043151D">
        <w:trPr>
          <w:trHeight w:val="255"/>
        </w:trPr>
        <w:tc>
          <w:tcPr>
            <w:tcW w:w="866" w:type="dxa"/>
            <w:tcBorders>
              <w:left w:val="single" w:sz="4" w:space="0" w:color="auto"/>
              <w:right w:val="single" w:sz="4" w:space="0" w:color="auto"/>
            </w:tcBorders>
            <w:vAlign w:val="center"/>
          </w:tcPr>
          <w:p w:rsidR="00F27BCC" w:rsidRPr="00F27BCC" w:rsidRDefault="00F27BCC" w:rsidP="006401E9">
            <w:pPr>
              <w:spacing w:after="0" w:line="240" w:lineRule="auto"/>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noWrap/>
            <w:vAlign w:val="bottom"/>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345</w:t>
            </w:r>
          </w:p>
        </w:tc>
        <w:tc>
          <w:tcPr>
            <w:tcW w:w="2126" w:type="dxa"/>
            <w:tcBorders>
              <w:top w:val="single" w:sz="4" w:space="0" w:color="auto"/>
              <w:left w:val="nil"/>
              <w:bottom w:val="single" w:sz="4" w:space="0" w:color="auto"/>
              <w:right w:val="single" w:sz="4" w:space="0" w:color="auto"/>
            </w:tcBorders>
            <w:noWrap/>
            <w:vAlign w:val="bottom"/>
          </w:tcPr>
          <w:p w:rsidR="00F27BCC" w:rsidRPr="00F27BCC" w:rsidRDefault="00F27BCC" w:rsidP="006401E9">
            <w:pPr>
              <w:spacing w:after="0" w:line="240" w:lineRule="auto"/>
              <w:jc w:val="right"/>
              <w:rPr>
                <w:rFonts w:ascii="Times New Roman" w:hAnsi="Times New Roman" w:cs="Times New Roman"/>
                <w:sz w:val="24"/>
                <w:szCs w:val="24"/>
              </w:rPr>
            </w:pPr>
            <w:r w:rsidRPr="00F27BCC">
              <w:rPr>
                <w:rFonts w:ascii="Times New Roman" w:hAnsi="Times New Roman" w:cs="Times New Roman"/>
                <w:sz w:val="24"/>
                <w:szCs w:val="24"/>
              </w:rPr>
              <w:t>1 776 766,50</w:t>
            </w:r>
          </w:p>
        </w:tc>
        <w:tc>
          <w:tcPr>
            <w:tcW w:w="2126" w:type="dxa"/>
            <w:tcBorders>
              <w:top w:val="single" w:sz="4" w:space="0" w:color="auto"/>
              <w:left w:val="nil"/>
              <w:bottom w:val="single" w:sz="4" w:space="0" w:color="auto"/>
              <w:right w:val="single" w:sz="4" w:space="0" w:color="auto"/>
            </w:tcBorders>
            <w:noWrap/>
            <w:vAlign w:val="bottom"/>
          </w:tcPr>
          <w:p w:rsidR="00F27BCC" w:rsidRPr="00F27BCC" w:rsidRDefault="00F27BCC" w:rsidP="006401E9">
            <w:pPr>
              <w:spacing w:after="0" w:line="240" w:lineRule="auto"/>
              <w:jc w:val="right"/>
              <w:rPr>
                <w:rFonts w:ascii="Times New Roman" w:hAnsi="Times New Roman" w:cs="Times New Roman"/>
                <w:sz w:val="24"/>
                <w:szCs w:val="24"/>
              </w:rPr>
            </w:pPr>
            <w:r w:rsidRPr="00F27BCC">
              <w:rPr>
                <w:rFonts w:ascii="Times New Roman" w:hAnsi="Times New Roman" w:cs="Times New Roman"/>
                <w:sz w:val="24"/>
                <w:szCs w:val="24"/>
              </w:rPr>
              <w:t>1 402 412,00</w:t>
            </w:r>
          </w:p>
        </w:tc>
        <w:tc>
          <w:tcPr>
            <w:tcW w:w="1560" w:type="dxa"/>
            <w:tcBorders>
              <w:top w:val="single" w:sz="4" w:space="0" w:color="auto"/>
              <w:left w:val="nil"/>
              <w:bottom w:val="single" w:sz="4" w:space="0" w:color="auto"/>
              <w:right w:val="single" w:sz="4" w:space="0" w:color="auto"/>
            </w:tcBorders>
            <w:noWrap/>
            <w:vAlign w:val="bottom"/>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78,9</w:t>
            </w:r>
          </w:p>
        </w:tc>
        <w:tc>
          <w:tcPr>
            <w:tcW w:w="1418" w:type="dxa"/>
            <w:tcBorders>
              <w:top w:val="single" w:sz="4" w:space="0" w:color="auto"/>
              <w:left w:val="nil"/>
              <w:bottom w:val="single" w:sz="4" w:space="0" w:color="auto"/>
              <w:right w:val="single" w:sz="4" w:space="0" w:color="auto"/>
            </w:tcBorders>
          </w:tcPr>
          <w:p w:rsidR="00F27BCC" w:rsidRPr="00F27BCC" w:rsidRDefault="00F27BCC" w:rsidP="006401E9">
            <w:pPr>
              <w:spacing w:after="0" w:line="240" w:lineRule="auto"/>
              <w:rPr>
                <w:rFonts w:ascii="Times New Roman" w:hAnsi="Times New Roman" w:cs="Times New Roman"/>
                <w:sz w:val="24"/>
                <w:szCs w:val="24"/>
              </w:rPr>
            </w:pPr>
            <w:proofErr w:type="gramStart"/>
            <w:r w:rsidRPr="00F27BCC">
              <w:rPr>
                <w:rFonts w:ascii="Times New Roman" w:hAnsi="Times New Roman" w:cs="Times New Roman"/>
                <w:sz w:val="24"/>
                <w:szCs w:val="24"/>
              </w:rPr>
              <w:t>не исполнение</w:t>
            </w:r>
            <w:proofErr w:type="gramEnd"/>
            <w:r w:rsidRPr="00F27BCC">
              <w:rPr>
                <w:rFonts w:ascii="Times New Roman" w:hAnsi="Times New Roman" w:cs="Times New Roman"/>
                <w:sz w:val="24"/>
                <w:szCs w:val="24"/>
              </w:rPr>
              <w:t xml:space="preserve"> плановых доходов</w:t>
            </w:r>
          </w:p>
        </w:tc>
      </w:tr>
      <w:tr w:rsidR="00F27BCC" w:rsidRPr="00F27BCC" w:rsidTr="0043151D">
        <w:trPr>
          <w:trHeight w:val="255"/>
        </w:trPr>
        <w:tc>
          <w:tcPr>
            <w:tcW w:w="866" w:type="dxa"/>
            <w:tcBorders>
              <w:left w:val="single" w:sz="4" w:space="0" w:color="auto"/>
              <w:bottom w:val="single" w:sz="4" w:space="0" w:color="auto"/>
              <w:right w:val="single" w:sz="4" w:space="0" w:color="auto"/>
            </w:tcBorders>
            <w:vAlign w:val="center"/>
          </w:tcPr>
          <w:p w:rsidR="00F27BCC" w:rsidRPr="00F27BCC" w:rsidRDefault="00F27BCC" w:rsidP="006401E9">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346</w:t>
            </w:r>
          </w:p>
        </w:tc>
        <w:tc>
          <w:tcPr>
            <w:tcW w:w="2126" w:type="dxa"/>
            <w:tcBorders>
              <w:top w:val="single" w:sz="4" w:space="0" w:color="auto"/>
              <w:left w:val="nil"/>
              <w:bottom w:val="single" w:sz="4" w:space="0" w:color="auto"/>
              <w:right w:val="single" w:sz="4" w:space="0" w:color="auto"/>
            </w:tcBorders>
            <w:noWrap/>
            <w:vAlign w:val="bottom"/>
          </w:tcPr>
          <w:p w:rsidR="00F27BCC" w:rsidRPr="00F27BCC" w:rsidRDefault="00F27BCC" w:rsidP="006401E9">
            <w:pPr>
              <w:spacing w:after="0" w:line="240" w:lineRule="auto"/>
              <w:jc w:val="right"/>
              <w:rPr>
                <w:rFonts w:ascii="Times New Roman" w:hAnsi="Times New Roman" w:cs="Times New Roman"/>
                <w:sz w:val="24"/>
                <w:szCs w:val="24"/>
              </w:rPr>
            </w:pPr>
            <w:r w:rsidRPr="00F27BCC">
              <w:rPr>
                <w:rFonts w:ascii="Times New Roman" w:hAnsi="Times New Roman" w:cs="Times New Roman"/>
                <w:sz w:val="24"/>
                <w:szCs w:val="24"/>
              </w:rPr>
              <w:t>759 413,61</w:t>
            </w:r>
          </w:p>
        </w:tc>
        <w:tc>
          <w:tcPr>
            <w:tcW w:w="2126" w:type="dxa"/>
            <w:tcBorders>
              <w:top w:val="single" w:sz="4" w:space="0" w:color="auto"/>
              <w:left w:val="nil"/>
              <w:bottom w:val="single" w:sz="4" w:space="0" w:color="auto"/>
              <w:right w:val="single" w:sz="4" w:space="0" w:color="auto"/>
            </w:tcBorders>
            <w:noWrap/>
            <w:vAlign w:val="bottom"/>
          </w:tcPr>
          <w:p w:rsidR="00F27BCC" w:rsidRPr="00F27BCC" w:rsidRDefault="00F27BCC" w:rsidP="006401E9">
            <w:pPr>
              <w:spacing w:after="0" w:line="240" w:lineRule="auto"/>
              <w:jc w:val="right"/>
              <w:rPr>
                <w:rFonts w:ascii="Times New Roman" w:hAnsi="Times New Roman" w:cs="Times New Roman"/>
                <w:sz w:val="24"/>
                <w:szCs w:val="24"/>
              </w:rPr>
            </w:pPr>
            <w:r w:rsidRPr="00F27BCC">
              <w:rPr>
                <w:rFonts w:ascii="Times New Roman" w:hAnsi="Times New Roman" w:cs="Times New Roman"/>
                <w:sz w:val="24"/>
                <w:szCs w:val="24"/>
              </w:rPr>
              <w:t>712 634,50</w:t>
            </w:r>
          </w:p>
        </w:tc>
        <w:tc>
          <w:tcPr>
            <w:tcW w:w="1560" w:type="dxa"/>
            <w:tcBorders>
              <w:top w:val="single" w:sz="4" w:space="0" w:color="auto"/>
              <w:left w:val="nil"/>
              <w:bottom w:val="single" w:sz="4" w:space="0" w:color="auto"/>
              <w:right w:val="single" w:sz="4" w:space="0" w:color="auto"/>
            </w:tcBorders>
            <w:noWrap/>
            <w:vAlign w:val="bottom"/>
          </w:tcPr>
          <w:p w:rsidR="00F27BCC" w:rsidRPr="00F27BCC" w:rsidRDefault="00F27BCC" w:rsidP="006401E9">
            <w:pPr>
              <w:spacing w:after="0" w:line="240" w:lineRule="auto"/>
              <w:jc w:val="center"/>
              <w:rPr>
                <w:rFonts w:ascii="Times New Roman" w:hAnsi="Times New Roman" w:cs="Times New Roman"/>
                <w:sz w:val="24"/>
                <w:szCs w:val="24"/>
              </w:rPr>
            </w:pPr>
            <w:r w:rsidRPr="00F27BCC">
              <w:rPr>
                <w:rFonts w:ascii="Times New Roman" w:hAnsi="Times New Roman" w:cs="Times New Roman"/>
                <w:sz w:val="24"/>
                <w:szCs w:val="24"/>
              </w:rPr>
              <w:t>93,8</w:t>
            </w:r>
          </w:p>
        </w:tc>
        <w:tc>
          <w:tcPr>
            <w:tcW w:w="1418" w:type="dxa"/>
            <w:tcBorders>
              <w:top w:val="single" w:sz="4" w:space="0" w:color="auto"/>
              <w:left w:val="nil"/>
              <w:bottom w:val="single" w:sz="4" w:space="0" w:color="auto"/>
              <w:right w:val="single" w:sz="4" w:space="0" w:color="auto"/>
            </w:tcBorders>
          </w:tcPr>
          <w:p w:rsidR="00F27BCC" w:rsidRPr="00F27BCC" w:rsidRDefault="00F27BCC" w:rsidP="006401E9">
            <w:pPr>
              <w:spacing w:after="0" w:line="240" w:lineRule="auto"/>
              <w:rPr>
                <w:rFonts w:ascii="Times New Roman" w:hAnsi="Times New Roman" w:cs="Times New Roman"/>
                <w:sz w:val="24"/>
                <w:szCs w:val="24"/>
              </w:rPr>
            </w:pPr>
          </w:p>
        </w:tc>
      </w:tr>
      <w:tr w:rsidR="00F27BCC" w:rsidRPr="00F27BCC" w:rsidTr="0043151D">
        <w:trPr>
          <w:trHeight w:val="143"/>
        </w:trPr>
        <w:tc>
          <w:tcPr>
            <w:tcW w:w="866" w:type="dxa"/>
            <w:tcBorders>
              <w:top w:val="single" w:sz="4" w:space="0" w:color="auto"/>
              <w:left w:val="single" w:sz="4" w:space="0" w:color="auto"/>
              <w:bottom w:val="single" w:sz="4" w:space="0" w:color="auto"/>
              <w:right w:val="single" w:sz="4" w:space="0" w:color="auto"/>
            </w:tcBorders>
            <w:vAlign w:val="center"/>
          </w:tcPr>
          <w:p w:rsidR="00F27BCC" w:rsidRPr="00F27BCC" w:rsidRDefault="00F27BCC" w:rsidP="006401E9">
            <w:pPr>
              <w:spacing w:after="0" w:line="240" w:lineRule="auto"/>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noWrap/>
            <w:vAlign w:val="bottom"/>
          </w:tcPr>
          <w:p w:rsidR="00F27BCC" w:rsidRPr="00F27BCC" w:rsidRDefault="00F27BCC" w:rsidP="006401E9">
            <w:pPr>
              <w:spacing w:after="0" w:line="240" w:lineRule="auto"/>
              <w:jc w:val="right"/>
              <w:rPr>
                <w:rFonts w:ascii="Times New Roman" w:hAnsi="Times New Roman" w:cs="Times New Roman"/>
                <w:b/>
                <w:i/>
                <w:sz w:val="24"/>
                <w:szCs w:val="24"/>
              </w:rPr>
            </w:pPr>
            <w:r w:rsidRPr="00F27BCC">
              <w:rPr>
                <w:rFonts w:ascii="Times New Roman" w:hAnsi="Times New Roman" w:cs="Times New Roman"/>
                <w:b/>
                <w:i/>
                <w:sz w:val="24"/>
                <w:szCs w:val="24"/>
              </w:rPr>
              <w:t>ИТОГО</w:t>
            </w:r>
          </w:p>
        </w:tc>
        <w:tc>
          <w:tcPr>
            <w:tcW w:w="2126" w:type="dxa"/>
            <w:tcBorders>
              <w:top w:val="single" w:sz="4" w:space="0" w:color="auto"/>
              <w:left w:val="nil"/>
              <w:bottom w:val="single" w:sz="4" w:space="0" w:color="auto"/>
              <w:right w:val="single" w:sz="4" w:space="0" w:color="auto"/>
            </w:tcBorders>
            <w:noWrap/>
            <w:vAlign w:val="bottom"/>
          </w:tcPr>
          <w:p w:rsidR="00F27BCC" w:rsidRPr="00F27BCC" w:rsidRDefault="00F27BCC" w:rsidP="006401E9">
            <w:pPr>
              <w:spacing w:after="0" w:line="240" w:lineRule="auto"/>
              <w:jc w:val="right"/>
              <w:rPr>
                <w:rFonts w:ascii="Times New Roman" w:hAnsi="Times New Roman" w:cs="Times New Roman"/>
                <w:b/>
                <w:i/>
                <w:sz w:val="24"/>
                <w:szCs w:val="24"/>
              </w:rPr>
            </w:pPr>
            <w:r w:rsidRPr="00F27BCC">
              <w:rPr>
                <w:rFonts w:ascii="Times New Roman" w:hAnsi="Times New Roman" w:cs="Times New Roman"/>
                <w:b/>
                <w:i/>
                <w:sz w:val="24"/>
                <w:szCs w:val="24"/>
              </w:rPr>
              <w:t>13 597 294,64</w:t>
            </w:r>
          </w:p>
        </w:tc>
        <w:tc>
          <w:tcPr>
            <w:tcW w:w="2126" w:type="dxa"/>
            <w:tcBorders>
              <w:top w:val="single" w:sz="4" w:space="0" w:color="auto"/>
              <w:left w:val="nil"/>
              <w:bottom w:val="single" w:sz="4" w:space="0" w:color="auto"/>
              <w:right w:val="single" w:sz="4" w:space="0" w:color="auto"/>
            </w:tcBorders>
            <w:noWrap/>
            <w:vAlign w:val="bottom"/>
          </w:tcPr>
          <w:p w:rsidR="00F27BCC" w:rsidRPr="00F27BCC" w:rsidRDefault="00F27BCC" w:rsidP="006401E9">
            <w:pPr>
              <w:spacing w:after="0" w:line="240" w:lineRule="auto"/>
              <w:jc w:val="right"/>
              <w:rPr>
                <w:rFonts w:ascii="Times New Roman" w:hAnsi="Times New Roman" w:cs="Times New Roman"/>
                <w:b/>
                <w:i/>
                <w:sz w:val="24"/>
                <w:szCs w:val="24"/>
              </w:rPr>
            </w:pPr>
            <w:r w:rsidRPr="00F27BCC">
              <w:rPr>
                <w:rFonts w:ascii="Times New Roman" w:hAnsi="Times New Roman" w:cs="Times New Roman"/>
                <w:b/>
                <w:i/>
                <w:sz w:val="24"/>
                <w:szCs w:val="24"/>
              </w:rPr>
              <w:t>12 263 300,45</w:t>
            </w:r>
          </w:p>
        </w:tc>
        <w:tc>
          <w:tcPr>
            <w:tcW w:w="1560" w:type="dxa"/>
            <w:tcBorders>
              <w:top w:val="single" w:sz="4" w:space="0" w:color="auto"/>
              <w:left w:val="nil"/>
              <w:bottom w:val="single" w:sz="4" w:space="0" w:color="auto"/>
              <w:right w:val="single" w:sz="4" w:space="0" w:color="auto"/>
            </w:tcBorders>
            <w:noWrap/>
            <w:vAlign w:val="bottom"/>
          </w:tcPr>
          <w:p w:rsidR="00F27BCC" w:rsidRPr="00F27BCC" w:rsidRDefault="00F27BCC" w:rsidP="006401E9">
            <w:pPr>
              <w:spacing w:after="0" w:line="240" w:lineRule="auto"/>
              <w:jc w:val="center"/>
              <w:rPr>
                <w:rFonts w:ascii="Times New Roman" w:hAnsi="Times New Roman" w:cs="Times New Roman"/>
                <w:b/>
                <w:i/>
                <w:sz w:val="24"/>
                <w:szCs w:val="24"/>
              </w:rPr>
            </w:pPr>
            <w:r w:rsidRPr="00F27BCC">
              <w:rPr>
                <w:rFonts w:ascii="Times New Roman" w:hAnsi="Times New Roman" w:cs="Times New Roman"/>
                <w:b/>
                <w:i/>
                <w:sz w:val="24"/>
                <w:szCs w:val="24"/>
              </w:rPr>
              <w:t>92,6</w:t>
            </w:r>
          </w:p>
        </w:tc>
        <w:tc>
          <w:tcPr>
            <w:tcW w:w="1418" w:type="dxa"/>
            <w:tcBorders>
              <w:top w:val="single" w:sz="4" w:space="0" w:color="auto"/>
              <w:left w:val="nil"/>
              <w:bottom w:val="single" w:sz="4" w:space="0" w:color="auto"/>
              <w:right w:val="single" w:sz="4" w:space="0" w:color="auto"/>
            </w:tcBorders>
          </w:tcPr>
          <w:p w:rsidR="00F27BCC" w:rsidRPr="00F27BCC" w:rsidRDefault="00F27BCC" w:rsidP="006401E9">
            <w:pPr>
              <w:spacing w:after="0" w:line="240" w:lineRule="auto"/>
              <w:rPr>
                <w:rFonts w:ascii="Times New Roman" w:hAnsi="Times New Roman" w:cs="Times New Roman"/>
                <w:b/>
                <w:i/>
                <w:sz w:val="24"/>
                <w:szCs w:val="24"/>
              </w:rPr>
            </w:pPr>
          </w:p>
        </w:tc>
      </w:tr>
    </w:tbl>
    <w:p w:rsidR="00F27BCC" w:rsidRPr="00F27BCC" w:rsidRDefault="00F27BCC" w:rsidP="006401E9">
      <w:pPr>
        <w:spacing w:after="0" w:line="240" w:lineRule="auto"/>
        <w:ind w:firstLine="851"/>
        <w:jc w:val="center"/>
        <w:rPr>
          <w:rFonts w:ascii="Times New Roman" w:hAnsi="Times New Roman" w:cs="Times New Roman"/>
          <w:b/>
          <w:bCs/>
          <w:sz w:val="24"/>
          <w:szCs w:val="24"/>
        </w:rPr>
      </w:pPr>
    </w:p>
    <w:p w:rsidR="00F27BCC" w:rsidRPr="00F27BCC" w:rsidRDefault="00F27BCC" w:rsidP="006401E9">
      <w:pPr>
        <w:spacing w:after="0" w:line="240" w:lineRule="auto"/>
        <w:ind w:firstLine="851"/>
        <w:jc w:val="both"/>
        <w:rPr>
          <w:rFonts w:ascii="Times New Roman" w:hAnsi="Times New Roman" w:cs="Times New Roman"/>
          <w:sz w:val="24"/>
          <w:szCs w:val="24"/>
        </w:rPr>
      </w:pPr>
      <w:r w:rsidRPr="00F27BCC">
        <w:rPr>
          <w:rFonts w:ascii="Times New Roman" w:hAnsi="Times New Roman" w:cs="Times New Roman"/>
          <w:sz w:val="24"/>
          <w:szCs w:val="24"/>
        </w:rPr>
        <w:t>Исходя из данных таблицы видно, что кассовое исполнение расходов по иной приносящей доход деятельности за 2020 год составляет 92,6% от запланированных сумм. Остаток денежных средств на лицевом счете составил на 01.01.2021 г.  – 421 682,77 рублей.</w:t>
      </w:r>
    </w:p>
    <w:p w:rsidR="00F27BCC" w:rsidRPr="00F27BCC" w:rsidRDefault="00F27BCC" w:rsidP="006401E9">
      <w:pPr>
        <w:spacing w:after="0" w:line="240" w:lineRule="auto"/>
        <w:ind w:firstLine="851"/>
        <w:jc w:val="both"/>
        <w:rPr>
          <w:rFonts w:ascii="Times New Roman" w:hAnsi="Times New Roman" w:cs="Times New Roman"/>
          <w:sz w:val="24"/>
          <w:szCs w:val="24"/>
        </w:rPr>
      </w:pPr>
      <w:r w:rsidRPr="00F27BCC">
        <w:rPr>
          <w:rFonts w:ascii="Times New Roman" w:hAnsi="Times New Roman" w:cs="Times New Roman"/>
          <w:sz w:val="24"/>
          <w:szCs w:val="24"/>
        </w:rPr>
        <w:t>Плановые назначения – 13 597 294,64 рублей, в том числе остаток прошлого года 0,00 рублей.</w:t>
      </w:r>
    </w:p>
    <w:p w:rsidR="00F27BCC" w:rsidRPr="00F27BCC" w:rsidRDefault="00F27BCC" w:rsidP="006401E9">
      <w:pPr>
        <w:spacing w:after="0" w:line="240" w:lineRule="auto"/>
        <w:ind w:firstLine="851"/>
        <w:jc w:val="both"/>
        <w:rPr>
          <w:rFonts w:ascii="Times New Roman" w:hAnsi="Times New Roman" w:cs="Times New Roman"/>
          <w:sz w:val="24"/>
          <w:szCs w:val="24"/>
        </w:rPr>
      </w:pPr>
      <w:r w:rsidRPr="00F27BCC">
        <w:rPr>
          <w:rFonts w:ascii="Times New Roman" w:hAnsi="Times New Roman" w:cs="Times New Roman"/>
          <w:sz w:val="24"/>
          <w:szCs w:val="24"/>
        </w:rPr>
        <w:t>Фактически поступило средств – 12 684 983,22 рублей.</w:t>
      </w:r>
    </w:p>
    <w:p w:rsidR="00F27BCC" w:rsidRDefault="00F27BCC" w:rsidP="006401E9">
      <w:pPr>
        <w:widowControl w:val="0"/>
        <w:shd w:val="clear" w:color="auto" w:fill="FFFFFF"/>
        <w:autoSpaceDE w:val="0"/>
        <w:autoSpaceDN w:val="0"/>
        <w:adjustRightInd w:val="0"/>
        <w:spacing w:after="0" w:line="240" w:lineRule="auto"/>
        <w:ind w:firstLine="851"/>
        <w:jc w:val="both"/>
        <w:outlineLvl w:val="1"/>
        <w:rPr>
          <w:rFonts w:ascii="Times New Roman" w:hAnsi="Times New Roman" w:cs="Times New Roman"/>
          <w:sz w:val="24"/>
          <w:szCs w:val="24"/>
        </w:rPr>
      </w:pPr>
      <w:r w:rsidRPr="00F27BCC">
        <w:rPr>
          <w:rFonts w:ascii="Times New Roman" w:hAnsi="Times New Roman" w:cs="Times New Roman"/>
          <w:sz w:val="24"/>
          <w:szCs w:val="24"/>
        </w:rPr>
        <w:t xml:space="preserve">Не исполнено плановых назначений –912 311,42 рублей. </w:t>
      </w:r>
    </w:p>
    <w:p w:rsidR="00F27BCC" w:rsidRDefault="00F27BCC" w:rsidP="006401E9">
      <w:pPr>
        <w:widowControl w:val="0"/>
        <w:shd w:val="clear" w:color="auto" w:fill="FFFFFF"/>
        <w:autoSpaceDE w:val="0"/>
        <w:autoSpaceDN w:val="0"/>
        <w:adjustRightInd w:val="0"/>
        <w:spacing w:after="0" w:line="240" w:lineRule="auto"/>
        <w:ind w:firstLine="851"/>
        <w:jc w:val="both"/>
        <w:outlineLvl w:val="1"/>
        <w:rPr>
          <w:rFonts w:ascii="Times New Roman" w:hAnsi="Times New Roman" w:cs="Times New Roman"/>
          <w:sz w:val="24"/>
          <w:szCs w:val="24"/>
        </w:rPr>
      </w:pPr>
    </w:p>
    <w:p w:rsidR="006401E9" w:rsidRDefault="00F27BCC" w:rsidP="006401E9">
      <w:pPr>
        <w:widowControl w:val="0"/>
        <w:shd w:val="clear" w:color="auto" w:fill="FFFFFF"/>
        <w:autoSpaceDE w:val="0"/>
        <w:autoSpaceDN w:val="0"/>
        <w:adjustRightInd w:val="0"/>
        <w:spacing w:after="0" w:line="240" w:lineRule="auto"/>
        <w:ind w:firstLine="851"/>
        <w:jc w:val="both"/>
        <w:outlineLvl w:val="1"/>
        <w:rPr>
          <w:rFonts w:ascii="Times New Roman" w:hAnsi="Times New Roman" w:cs="Times New Roman"/>
          <w:sz w:val="24"/>
          <w:szCs w:val="24"/>
        </w:rPr>
      </w:pPr>
      <w:r w:rsidRPr="00F27BCC">
        <w:rPr>
          <w:rFonts w:ascii="Times New Roman" w:hAnsi="Times New Roman" w:cs="Times New Roman"/>
          <w:sz w:val="24"/>
          <w:szCs w:val="24"/>
        </w:rPr>
        <w:t>В учреждении с 01.05.2020 г. введен особый режим работы с обеспечением сменного режима работы и установлением длительности смены не менее 14 календарных дней. Сотрудникам учреждения производ</w:t>
      </w:r>
      <w:r>
        <w:rPr>
          <w:rFonts w:ascii="Times New Roman" w:hAnsi="Times New Roman" w:cs="Times New Roman"/>
          <w:sz w:val="24"/>
          <w:szCs w:val="24"/>
        </w:rPr>
        <w:t>ились</w:t>
      </w:r>
      <w:r w:rsidRPr="00F27BCC">
        <w:rPr>
          <w:rFonts w:ascii="Times New Roman" w:hAnsi="Times New Roman" w:cs="Times New Roman"/>
          <w:sz w:val="24"/>
          <w:szCs w:val="24"/>
        </w:rPr>
        <w:t xml:space="preserve"> выплаты стимулирующего характера за особые условия труда и дополнительную нагрузку работникам учреждения, оказывающим социальные услуги гражданам, у которых выявлена новая </w:t>
      </w:r>
      <w:proofErr w:type="spellStart"/>
      <w:r w:rsidRPr="00F27BCC">
        <w:rPr>
          <w:rFonts w:ascii="Times New Roman" w:hAnsi="Times New Roman" w:cs="Times New Roman"/>
          <w:sz w:val="24"/>
          <w:szCs w:val="24"/>
        </w:rPr>
        <w:t>коронавирусная</w:t>
      </w:r>
      <w:proofErr w:type="spellEnd"/>
      <w:r w:rsidRPr="00F27BCC">
        <w:rPr>
          <w:rFonts w:ascii="Times New Roman" w:hAnsi="Times New Roman" w:cs="Times New Roman"/>
          <w:sz w:val="24"/>
          <w:szCs w:val="24"/>
        </w:rPr>
        <w:t xml:space="preserve"> инфекция, и лицам из групп риска заражения новой </w:t>
      </w:r>
      <w:proofErr w:type="spellStart"/>
      <w:r w:rsidRPr="00F27BCC">
        <w:rPr>
          <w:rFonts w:ascii="Times New Roman" w:hAnsi="Times New Roman" w:cs="Times New Roman"/>
          <w:sz w:val="24"/>
          <w:szCs w:val="24"/>
        </w:rPr>
        <w:t>коронавирусной</w:t>
      </w:r>
      <w:proofErr w:type="spellEnd"/>
      <w:r w:rsidRPr="00F27BCC">
        <w:rPr>
          <w:rFonts w:ascii="Times New Roman" w:hAnsi="Times New Roman" w:cs="Times New Roman"/>
          <w:sz w:val="24"/>
          <w:szCs w:val="24"/>
        </w:rPr>
        <w:t xml:space="preserve"> инфекцией. В период с 01.05.2020 по 30.11.2020 г. за счет средств федерального бюджета выплачено сотрудникам  6 224 464,25 рублей, за счет краевого бюджета 414 964,30 рублей.</w:t>
      </w:r>
    </w:p>
    <w:p w:rsidR="00F27BCC" w:rsidRPr="00F27BCC" w:rsidRDefault="00F27BCC" w:rsidP="006401E9">
      <w:pPr>
        <w:widowControl w:val="0"/>
        <w:shd w:val="clear" w:color="auto" w:fill="FFFFFF"/>
        <w:autoSpaceDE w:val="0"/>
        <w:autoSpaceDN w:val="0"/>
        <w:adjustRightInd w:val="0"/>
        <w:spacing w:after="0" w:line="240" w:lineRule="auto"/>
        <w:ind w:firstLine="851"/>
        <w:jc w:val="both"/>
        <w:outlineLvl w:val="1"/>
        <w:rPr>
          <w:rFonts w:ascii="Times New Roman" w:hAnsi="Times New Roman" w:cs="Times New Roman"/>
          <w:sz w:val="24"/>
          <w:szCs w:val="24"/>
        </w:rPr>
      </w:pPr>
      <w:r w:rsidRPr="00F27BCC">
        <w:rPr>
          <w:rFonts w:ascii="Times New Roman" w:hAnsi="Times New Roman" w:cs="Times New Roman"/>
          <w:sz w:val="24"/>
          <w:szCs w:val="24"/>
        </w:rPr>
        <w:t xml:space="preserve"> </w:t>
      </w:r>
    </w:p>
    <w:p w:rsidR="00EE4A13" w:rsidRPr="006401E9" w:rsidRDefault="00C94EC5" w:rsidP="006401E9">
      <w:pPr>
        <w:spacing w:after="0" w:line="240" w:lineRule="auto"/>
        <w:ind w:firstLine="708"/>
        <w:jc w:val="both"/>
        <w:rPr>
          <w:rFonts w:ascii="Times New Roman" w:hAnsi="Times New Roman" w:cs="Times New Roman"/>
          <w:i/>
          <w:sz w:val="24"/>
          <w:szCs w:val="24"/>
        </w:rPr>
      </w:pPr>
      <w:r w:rsidRPr="006401E9">
        <w:rPr>
          <w:rFonts w:ascii="Times New Roman" w:hAnsi="Times New Roman" w:cs="Times New Roman"/>
          <w:i/>
          <w:sz w:val="24"/>
          <w:szCs w:val="24"/>
        </w:rPr>
        <w:t>Материально-техническая база</w:t>
      </w:r>
    </w:p>
    <w:p w:rsidR="006401E9" w:rsidRPr="00F27BCC" w:rsidRDefault="006401E9" w:rsidP="006401E9">
      <w:pPr>
        <w:spacing w:after="0" w:line="240" w:lineRule="auto"/>
        <w:ind w:firstLine="708"/>
        <w:jc w:val="both"/>
        <w:rPr>
          <w:rFonts w:ascii="Times New Roman" w:hAnsi="Times New Roman" w:cs="Times New Roman"/>
          <w:b/>
          <w:sz w:val="24"/>
          <w:szCs w:val="24"/>
        </w:rPr>
      </w:pPr>
    </w:p>
    <w:p w:rsidR="006401E9" w:rsidRPr="00F27BCC" w:rsidRDefault="006401E9" w:rsidP="006401E9">
      <w:pPr>
        <w:autoSpaceDE w:val="0"/>
        <w:autoSpaceDN w:val="0"/>
        <w:adjustRightInd w:val="0"/>
        <w:spacing w:after="0" w:line="240" w:lineRule="auto"/>
        <w:ind w:firstLine="851"/>
        <w:jc w:val="both"/>
        <w:outlineLvl w:val="2"/>
        <w:rPr>
          <w:rFonts w:ascii="Times New Roman" w:hAnsi="Times New Roman" w:cs="Times New Roman"/>
          <w:iCs/>
          <w:sz w:val="24"/>
          <w:szCs w:val="24"/>
        </w:rPr>
      </w:pPr>
      <w:r w:rsidRPr="00F27BCC">
        <w:rPr>
          <w:rFonts w:ascii="Times New Roman" w:hAnsi="Times New Roman" w:cs="Times New Roman"/>
          <w:bCs/>
          <w:iCs/>
          <w:sz w:val="24"/>
          <w:szCs w:val="24"/>
        </w:rPr>
        <w:t xml:space="preserve">В 2020 году учреждению были выделены денежные средства по субсидии </w:t>
      </w:r>
      <w:r w:rsidRPr="00F27BCC">
        <w:rPr>
          <w:rFonts w:ascii="Times New Roman" w:hAnsi="Times New Roman" w:cs="Times New Roman"/>
          <w:sz w:val="24"/>
          <w:szCs w:val="24"/>
        </w:rPr>
        <w:t xml:space="preserve">на цели, не связанные с финансовым обеспечением выполнения государственного задания (иные цели) </w:t>
      </w:r>
      <w:r w:rsidRPr="00F27BCC">
        <w:rPr>
          <w:rFonts w:ascii="Times New Roman" w:hAnsi="Times New Roman" w:cs="Times New Roman"/>
          <w:iCs/>
          <w:sz w:val="24"/>
          <w:szCs w:val="24"/>
        </w:rPr>
        <w:t>в сумме 4 714 200,00 рублей.</w:t>
      </w:r>
    </w:p>
    <w:p w:rsidR="006401E9" w:rsidRPr="00F27BCC" w:rsidRDefault="006401E9" w:rsidP="006401E9">
      <w:pPr>
        <w:autoSpaceDE w:val="0"/>
        <w:autoSpaceDN w:val="0"/>
        <w:adjustRightInd w:val="0"/>
        <w:spacing w:after="0" w:line="240" w:lineRule="auto"/>
        <w:ind w:firstLine="851"/>
        <w:jc w:val="both"/>
        <w:outlineLvl w:val="2"/>
        <w:rPr>
          <w:rFonts w:ascii="Times New Roman" w:hAnsi="Times New Roman" w:cs="Times New Roman"/>
          <w:iCs/>
          <w:sz w:val="24"/>
          <w:szCs w:val="24"/>
        </w:rPr>
      </w:pPr>
      <w:r w:rsidRPr="00F27BCC">
        <w:rPr>
          <w:rFonts w:ascii="Times New Roman" w:hAnsi="Times New Roman" w:cs="Times New Roman"/>
          <w:iCs/>
          <w:sz w:val="24"/>
          <w:szCs w:val="24"/>
        </w:rPr>
        <w:t>По программе «Повышения качества и доступности социальных услуг» проведен капитальный ремонт кровли жилого корпуса №3. По результатам реализованных мероприятий проведено развитие и совершенствование материально-технической базы учреждения. Обеспечение сохранности основных фондов, а также повышение комфортности проживания.</w:t>
      </w:r>
    </w:p>
    <w:p w:rsidR="006401E9" w:rsidRPr="00F27BCC" w:rsidRDefault="006401E9" w:rsidP="006401E9">
      <w:pPr>
        <w:autoSpaceDE w:val="0"/>
        <w:autoSpaceDN w:val="0"/>
        <w:adjustRightInd w:val="0"/>
        <w:spacing w:after="0" w:line="240" w:lineRule="auto"/>
        <w:ind w:firstLine="851"/>
        <w:jc w:val="both"/>
        <w:outlineLvl w:val="2"/>
        <w:rPr>
          <w:rFonts w:ascii="Times New Roman" w:hAnsi="Times New Roman" w:cs="Times New Roman"/>
          <w:bCs/>
          <w:iCs/>
          <w:sz w:val="24"/>
          <w:szCs w:val="24"/>
        </w:rPr>
      </w:pPr>
      <w:r w:rsidRPr="00F27BCC">
        <w:rPr>
          <w:rFonts w:ascii="Times New Roman" w:hAnsi="Times New Roman" w:cs="Times New Roman"/>
          <w:sz w:val="24"/>
          <w:szCs w:val="24"/>
        </w:rPr>
        <w:t>Общая сумма средств использованных в рамках субсидии на иные цели составила 4 285 600,99 рублей.</w:t>
      </w:r>
      <w:r w:rsidRPr="00F27BCC">
        <w:rPr>
          <w:rFonts w:ascii="Times New Roman" w:hAnsi="Times New Roman" w:cs="Times New Roman"/>
          <w:bCs/>
          <w:iCs/>
          <w:sz w:val="24"/>
          <w:szCs w:val="24"/>
        </w:rPr>
        <w:t xml:space="preserve">   </w:t>
      </w:r>
    </w:p>
    <w:p w:rsidR="00F27BCC" w:rsidRPr="00F27BCC" w:rsidRDefault="00F27BCC" w:rsidP="006401E9">
      <w:pPr>
        <w:spacing w:after="0" w:line="240" w:lineRule="auto"/>
        <w:ind w:firstLine="708"/>
        <w:jc w:val="both"/>
        <w:rPr>
          <w:rFonts w:ascii="Times New Roman" w:hAnsi="Times New Roman" w:cs="Times New Roman"/>
          <w:sz w:val="24"/>
          <w:szCs w:val="24"/>
        </w:rPr>
      </w:pPr>
      <w:proofErr w:type="gramStart"/>
      <w:r w:rsidRPr="00F27BCC">
        <w:rPr>
          <w:rFonts w:ascii="Times New Roman" w:hAnsi="Times New Roman" w:cs="Times New Roman"/>
          <w:sz w:val="24"/>
          <w:szCs w:val="24"/>
        </w:rPr>
        <w:t>Наличие материальных запасов на начало года составляло 3 579 927,64 руб. Поступления за 2020 год на общую сумму 10 331 154,53 рублей, произведены по следующим позициям: изделия медицинского назначения – 230 000,00 рублей, мягкий инвентарь – 1 402 412,008 рублей, продукты питания – 6 757 883,77 рублей, прочие хозяйственные товары – 714 375,15 рублей, строительные материалы – 215 480,00 рублей,</w:t>
      </w:r>
      <w:proofErr w:type="gramEnd"/>
      <w:r w:rsidRPr="00F27BCC">
        <w:rPr>
          <w:rFonts w:ascii="Times New Roman" w:hAnsi="Times New Roman" w:cs="Times New Roman"/>
          <w:sz w:val="24"/>
          <w:szCs w:val="24"/>
        </w:rPr>
        <w:t xml:space="preserve"> </w:t>
      </w:r>
      <w:proofErr w:type="gramStart"/>
      <w:r w:rsidRPr="00F27BCC">
        <w:rPr>
          <w:rFonts w:ascii="Times New Roman" w:hAnsi="Times New Roman" w:cs="Times New Roman"/>
          <w:sz w:val="24"/>
          <w:szCs w:val="24"/>
        </w:rPr>
        <w:t>за счет ФСС получены безвозмездно</w:t>
      </w:r>
      <w:proofErr w:type="gramEnd"/>
      <w:r w:rsidRPr="00F27BCC">
        <w:rPr>
          <w:rFonts w:ascii="Times New Roman" w:hAnsi="Times New Roman" w:cs="Times New Roman"/>
          <w:sz w:val="24"/>
          <w:szCs w:val="24"/>
        </w:rPr>
        <w:t xml:space="preserve"> средства реабилитации инвалидов (коляски, памперсы, пеленки) на сумму 492 970,94 рублей, по программе дополнительного лекарственного обеспечения инвалидов (ДЛО) получены лекарственные средства на сумму 487 237,00 рублей, получен мягкий инвентарь при переводе получателя социальных услуг с другого учреждения на сумму 30 795,67 рублей.</w:t>
      </w:r>
    </w:p>
    <w:p w:rsidR="00F27BCC" w:rsidRDefault="00F27BCC" w:rsidP="006401E9">
      <w:pPr>
        <w:spacing w:after="0" w:line="240" w:lineRule="auto"/>
        <w:ind w:firstLine="708"/>
        <w:jc w:val="both"/>
        <w:rPr>
          <w:rFonts w:ascii="Times New Roman" w:hAnsi="Times New Roman" w:cs="Times New Roman"/>
          <w:sz w:val="24"/>
          <w:szCs w:val="24"/>
        </w:rPr>
      </w:pPr>
      <w:r w:rsidRPr="00F27BCC">
        <w:rPr>
          <w:rFonts w:ascii="Times New Roman" w:hAnsi="Times New Roman" w:cs="Times New Roman"/>
          <w:sz w:val="24"/>
          <w:szCs w:val="24"/>
        </w:rPr>
        <w:t xml:space="preserve">Списание указанных материальных запасов произведено на общую сумму – 9 812 558,79 рублей. Остаток на конец года – 4 098 523,38 рублей. </w:t>
      </w:r>
    </w:p>
    <w:p w:rsidR="00F27BCC" w:rsidRDefault="00F27BCC" w:rsidP="006401E9">
      <w:pPr>
        <w:spacing w:after="0" w:line="240" w:lineRule="auto"/>
        <w:ind w:firstLine="708"/>
        <w:jc w:val="both"/>
        <w:rPr>
          <w:rFonts w:ascii="Times New Roman" w:hAnsi="Times New Roman" w:cs="Times New Roman"/>
          <w:sz w:val="24"/>
          <w:szCs w:val="24"/>
        </w:rPr>
      </w:pPr>
      <w:r w:rsidRPr="00F27BCC">
        <w:rPr>
          <w:rFonts w:ascii="Times New Roman" w:hAnsi="Times New Roman" w:cs="Times New Roman"/>
          <w:sz w:val="24"/>
          <w:szCs w:val="24"/>
        </w:rPr>
        <w:lastRenderedPageBreak/>
        <w:t xml:space="preserve">В 2020 году в результате передачи от других учреждений подведомственных министерству социальной политики Красноярского края получен автомобиль Автобус HYUNDAI HD (LWB) </w:t>
      </w:r>
      <w:proofErr w:type="spellStart"/>
      <w:r w:rsidRPr="00F27BCC">
        <w:rPr>
          <w:rFonts w:ascii="Times New Roman" w:hAnsi="Times New Roman" w:cs="Times New Roman"/>
          <w:sz w:val="24"/>
          <w:szCs w:val="24"/>
        </w:rPr>
        <w:t>County</w:t>
      </w:r>
      <w:proofErr w:type="spellEnd"/>
      <w:r w:rsidRPr="00F27BCC">
        <w:rPr>
          <w:rFonts w:ascii="Times New Roman" w:hAnsi="Times New Roman" w:cs="Times New Roman"/>
          <w:sz w:val="24"/>
          <w:szCs w:val="24"/>
        </w:rPr>
        <w:t xml:space="preserve">  стоимостью 1 540 000,00 рублей</w:t>
      </w:r>
    </w:p>
    <w:p w:rsidR="00F27BCC" w:rsidRPr="00F27BCC" w:rsidRDefault="00F27BCC" w:rsidP="006401E9">
      <w:pPr>
        <w:spacing w:after="0" w:line="240" w:lineRule="auto"/>
        <w:ind w:firstLine="708"/>
        <w:jc w:val="both"/>
        <w:rPr>
          <w:rFonts w:ascii="Times New Roman" w:hAnsi="Times New Roman" w:cs="Times New Roman"/>
          <w:sz w:val="24"/>
          <w:szCs w:val="24"/>
        </w:rPr>
      </w:pPr>
      <w:r w:rsidRPr="00F27BCC">
        <w:rPr>
          <w:rFonts w:ascii="Times New Roman" w:hAnsi="Times New Roman" w:cs="Times New Roman"/>
          <w:sz w:val="24"/>
          <w:szCs w:val="24"/>
        </w:rPr>
        <w:t>В отчетном периоде списаны, пришедшие в негодность в виду износа, автомобиль ГАЗ 32213 на сумму 839 491,40 рублей.</w:t>
      </w:r>
    </w:p>
    <w:p w:rsidR="00F27BCC" w:rsidRDefault="00F27BCC" w:rsidP="006401E9">
      <w:pPr>
        <w:spacing w:after="0" w:line="240" w:lineRule="auto"/>
        <w:ind w:firstLine="708"/>
        <w:jc w:val="both"/>
        <w:rPr>
          <w:rFonts w:ascii="Times New Roman" w:hAnsi="Times New Roman" w:cs="Times New Roman"/>
          <w:sz w:val="24"/>
          <w:szCs w:val="24"/>
        </w:rPr>
      </w:pPr>
      <w:r w:rsidRPr="00F27BCC">
        <w:rPr>
          <w:rFonts w:ascii="Times New Roman" w:hAnsi="Times New Roman" w:cs="Times New Roman"/>
          <w:sz w:val="24"/>
          <w:szCs w:val="24"/>
        </w:rPr>
        <w:t xml:space="preserve">Передан в КГБУ </w:t>
      </w:r>
      <w:proofErr w:type="gramStart"/>
      <w:r w:rsidRPr="00F27BCC">
        <w:rPr>
          <w:rFonts w:ascii="Times New Roman" w:hAnsi="Times New Roman" w:cs="Times New Roman"/>
          <w:sz w:val="24"/>
          <w:szCs w:val="24"/>
        </w:rPr>
        <w:t>СО</w:t>
      </w:r>
      <w:proofErr w:type="gramEnd"/>
      <w:r w:rsidRPr="00F27BCC">
        <w:rPr>
          <w:rFonts w:ascii="Times New Roman" w:hAnsi="Times New Roman" w:cs="Times New Roman"/>
          <w:sz w:val="24"/>
          <w:szCs w:val="24"/>
        </w:rPr>
        <w:t xml:space="preserve"> «Комплексный центр социального обслуживания населения «</w:t>
      </w:r>
      <w:proofErr w:type="spellStart"/>
      <w:r w:rsidRPr="00F27BCC">
        <w:rPr>
          <w:rFonts w:ascii="Times New Roman" w:hAnsi="Times New Roman" w:cs="Times New Roman"/>
          <w:sz w:val="24"/>
          <w:szCs w:val="24"/>
        </w:rPr>
        <w:t>Тюхтетский</w:t>
      </w:r>
      <w:proofErr w:type="spellEnd"/>
      <w:r w:rsidRPr="00F27BCC">
        <w:rPr>
          <w:rFonts w:ascii="Times New Roman" w:hAnsi="Times New Roman" w:cs="Times New Roman"/>
          <w:sz w:val="24"/>
          <w:szCs w:val="24"/>
        </w:rPr>
        <w:t xml:space="preserve">» </w:t>
      </w:r>
      <w:proofErr w:type="spellStart"/>
      <w:r w:rsidRPr="00F27BCC">
        <w:rPr>
          <w:rFonts w:ascii="Times New Roman" w:hAnsi="Times New Roman" w:cs="Times New Roman"/>
          <w:sz w:val="24"/>
          <w:szCs w:val="24"/>
        </w:rPr>
        <w:t>обрудование</w:t>
      </w:r>
      <w:proofErr w:type="spellEnd"/>
      <w:r w:rsidRPr="00F27BCC">
        <w:rPr>
          <w:rFonts w:ascii="Times New Roman" w:hAnsi="Times New Roman" w:cs="Times New Roman"/>
          <w:sz w:val="24"/>
          <w:szCs w:val="24"/>
        </w:rPr>
        <w:t xml:space="preserve"> «Полоса препятствий»  на сумму 387 000,00 рублей.</w:t>
      </w:r>
    </w:p>
    <w:p w:rsidR="006401E9" w:rsidRPr="00F27BCC" w:rsidRDefault="006401E9" w:rsidP="006401E9">
      <w:pPr>
        <w:spacing w:after="0" w:line="240" w:lineRule="auto"/>
        <w:ind w:firstLine="708"/>
        <w:jc w:val="both"/>
        <w:rPr>
          <w:rFonts w:ascii="Times New Roman" w:hAnsi="Times New Roman" w:cs="Times New Roman"/>
          <w:sz w:val="24"/>
          <w:szCs w:val="24"/>
        </w:rPr>
      </w:pPr>
    </w:p>
    <w:p w:rsidR="00663302" w:rsidRPr="006401E9" w:rsidRDefault="00663302" w:rsidP="006401E9">
      <w:pPr>
        <w:spacing w:after="0" w:line="240" w:lineRule="auto"/>
        <w:ind w:firstLine="360"/>
        <w:jc w:val="both"/>
        <w:rPr>
          <w:rFonts w:ascii="Times New Roman" w:hAnsi="Times New Roman" w:cs="Times New Roman"/>
          <w:b/>
          <w:sz w:val="24"/>
          <w:szCs w:val="24"/>
        </w:rPr>
      </w:pPr>
      <w:bookmarkStart w:id="0" w:name="_GoBack"/>
      <w:r w:rsidRPr="006401E9">
        <w:rPr>
          <w:rFonts w:ascii="Times New Roman" w:hAnsi="Times New Roman" w:cs="Times New Roman"/>
          <w:b/>
          <w:sz w:val="24"/>
          <w:szCs w:val="24"/>
        </w:rPr>
        <w:t>Информационная открытость учреждения.</w:t>
      </w:r>
    </w:p>
    <w:bookmarkEnd w:id="0"/>
    <w:p w:rsidR="00F27BCC" w:rsidRDefault="00663302" w:rsidP="006401E9">
      <w:pPr>
        <w:spacing w:after="0" w:line="240" w:lineRule="auto"/>
        <w:ind w:firstLine="360"/>
        <w:jc w:val="both"/>
        <w:rPr>
          <w:rFonts w:ascii="Times New Roman" w:hAnsi="Times New Roman" w:cs="Times New Roman"/>
          <w:sz w:val="24"/>
          <w:szCs w:val="24"/>
          <w:highlight w:val="yellow"/>
        </w:rPr>
      </w:pPr>
      <w:r w:rsidRPr="00F27BCC">
        <w:rPr>
          <w:rFonts w:ascii="Times New Roman" w:hAnsi="Times New Roman" w:cs="Times New Roman"/>
          <w:b/>
          <w:sz w:val="24"/>
          <w:szCs w:val="24"/>
        </w:rPr>
        <w:t xml:space="preserve"> </w:t>
      </w:r>
      <w:proofErr w:type="gramStart"/>
      <w:r w:rsidRPr="00F27BCC">
        <w:rPr>
          <w:rFonts w:ascii="Times New Roman" w:hAnsi="Times New Roman" w:cs="Times New Roman"/>
          <w:sz w:val="24"/>
          <w:szCs w:val="24"/>
        </w:rPr>
        <w:t>Для освещения деятельности учреждения в информационно-телекоммуникационной сети «Интернет» создан сайт учреждения «</w:t>
      </w:r>
      <w:r w:rsidR="00C94EC5" w:rsidRPr="00F27BCC">
        <w:rPr>
          <w:rFonts w:ascii="Times New Roman" w:hAnsi="Times New Roman" w:cs="Times New Roman"/>
          <w:sz w:val="24"/>
          <w:szCs w:val="24"/>
          <w:lang w:val="en-US"/>
        </w:rPr>
        <w:t>www</w:t>
      </w:r>
      <w:r w:rsidR="00C94EC5" w:rsidRPr="00F27BCC">
        <w:rPr>
          <w:rFonts w:ascii="Times New Roman" w:hAnsi="Times New Roman" w:cs="Times New Roman"/>
          <w:sz w:val="24"/>
          <w:szCs w:val="24"/>
        </w:rPr>
        <w:t>.</w:t>
      </w:r>
      <w:proofErr w:type="spellStart"/>
      <w:r w:rsidRPr="00F27BCC">
        <w:rPr>
          <w:rFonts w:ascii="Times New Roman" w:hAnsi="Times New Roman" w:cs="Times New Roman"/>
          <w:sz w:val="24"/>
          <w:szCs w:val="24"/>
          <w:lang w:val="en-US"/>
        </w:rPr>
        <w:t>achpni</w:t>
      </w:r>
      <w:proofErr w:type="spellEnd"/>
      <w:r w:rsidRPr="00F27BCC">
        <w:rPr>
          <w:rFonts w:ascii="Times New Roman" w:hAnsi="Times New Roman" w:cs="Times New Roman"/>
          <w:sz w:val="24"/>
          <w:szCs w:val="24"/>
        </w:rPr>
        <w:t>.</w:t>
      </w:r>
      <w:proofErr w:type="spellStart"/>
      <w:r w:rsidRPr="00F27BCC">
        <w:rPr>
          <w:rFonts w:ascii="Times New Roman" w:hAnsi="Times New Roman" w:cs="Times New Roman"/>
          <w:sz w:val="24"/>
          <w:szCs w:val="24"/>
          <w:lang w:val="en-US"/>
        </w:rPr>
        <w:t>ru</w:t>
      </w:r>
      <w:proofErr w:type="spellEnd"/>
      <w:r w:rsidRPr="00F27BCC">
        <w:rPr>
          <w:rFonts w:ascii="Times New Roman" w:hAnsi="Times New Roman" w:cs="Times New Roman"/>
          <w:sz w:val="24"/>
          <w:szCs w:val="24"/>
        </w:rPr>
        <w:t>», где размещена информация о режиме работы учреждения, порядке приема и выписки, видах социальных услуг, и порядке их предоставления, нормативно-правовые акты, регулирующие вопросы социального обслуживания, размещены статьи и фотоматериалы о жизни интерната, занятости получателей социальных услуг и проводимых культурно-досуговых мероприятиях.</w:t>
      </w:r>
      <w:proofErr w:type="gramEnd"/>
      <w:r w:rsidRPr="00F27BCC">
        <w:rPr>
          <w:rFonts w:ascii="Times New Roman" w:hAnsi="Times New Roman" w:cs="Times New Roman"/>
          <w:sz w:val="24"/>
          <w:szCs w:val="24"/>
        </w:rPr>
        <w:t xml:space="preserve"> Размещены итоги работы Общественного совета при министерстве социальной политики Красноярского края. </w:t>
      </w:r>
      <w:r w:rsidR="00F27BCC" w:rsidRPr="00F27BCC">
        <w:rPr>
          <w:rFonts w:ascii="Times New Roman" w:hAnsi="Times New Roman" w:cs="Times New Roman"/>
          <w:sz w:val="24"/>
          <w:szCs w:val="24"/>
        </w:rPr>
        <w:t>По итогам конкурса «Лучший сайт в сфере социального обслуживания населения Красноярского края – 2020» в номинации «Лучший сайт учреждения социального обслуживания населения» сайт КГБУ СО «</w:t>
      </w:r>
      <w:proofErr w:type="spellStart"/>
      <w:r w:rsidR="00F27BCC" w:rsidRPr="00F27BCC">
        <w:rPr>
          <w:rFonts w:ascii="Times New Roman" w:hAnsi="Times New Roman" w:cs="Times New Roman"/>
          <w:sz w:val="24"/>
          <w:szCs w:val="24"/>
        </w:rPr>
        <w:t>Ачинский</w:t>
      </w:r>
      <w:proofErr w:type="spellEnd"/>
      <w:r w:rsidR="00F27BCC" w:rsidRPr="00F27BCC">
        <w:rPr>
          <w:rFonts w:ascii="Times New Roman" w:hAnsi="Times New Roman" w:cs="Times New Roman"/>
          <w:sz w:val="24"/>
          <w:szCs w:val="24"/>
        </w:rPr>
        <w:t xml:space="preserve"> психоневрологический интернат» «achpni.ru» занял  2 место</w:t>
      </w:r>
    </w:p>
    <w:p w:rsidR="00663302" w:rsidRPr="00F27BCC" w:rsidRDefault="00663302" w:rsidP="006401E9">
      <w:pPr>
        <w:spacing w:after="0" w:line="240" w:lineRule="auto"/>
        <w:ind w:firstLine="360"/>
        <w:jc w:val="both"/>
        <w:rPr>
          <w:rFonts w:ascii="Times New Roman" w:hAnsi="Times New Roman" w:cs="Times New Roman"/>
          <w:sz w:val="24"/>
          <w:szCs w:val="24"/>
        </w:rPr>
      </w:pPr>
      <w:r w:rsidRPr="00F27BCC">
        <w:rPr>
          <w:rFonts w:ascii="Times New Roman" w:hAnsi="Times New Roman" w:cs="Times New Roman"/>
          <w:sz w:val="24"/>
          <w:szCs w:val="24"/>
        </w:rPr>
        <w:t xml:space="preserve">Информация на сайте ежемесячно актуализируется.  Так же созданы страницы в социальных сетях: </w:t>
      </w:r>
      <w:hyperlink r:id="rId9" w:tgtFrame="_blank" w:history="1">
        <w:r w:rsidRPr="00F27BCC">
          <w:rPr>
            <w:rStyle w:val="ac"/>
            <w:rFonts w:ascii="Times New Roman" w:hAnsi="Times New Roman"/>
            <w:bCs/>
            <w:color w:val="auto"/>
            <w:sz w:val="24"/>
            <w:szCs w:val="24"/>
            <w:u w:val="none"/>
          </w:rPr>
          <w:t>facebook.com</w:t>
        </w:r>
      </w:hyperlink>
      <w:r w:rsidRPr="00F27BCC">
        <w:rPr>
          <w:rFonts w:ascii="Times New Roman" w:hAnsi="Times New Roman" w:cs="Times New Roman"/>
          <w:sz w:val="24"/>
          <w:szCs w:val="24"/>
        </w:rPr>
        <w:t xml:space="preserve">, </w:t>
      </w:r>
      <w:proofErr w:type="spellStart"/>
      <w:r w:rsidRPr="00F27BCC">
        <w:rPr>
          <w:rFonts w:ascii="Times New Roman" w:hAnsi="Times New Roman" w:cs="Times New Roman"/>
          <w:sz w:val="24"/>
          <w:szCs w:val="24"/>
          <w:lang w:val="en-US"/>
        </w:rPr>
        <w:t>vk</w:t>
      </w:r>
      <w:proofErr w:type="spellEnd"/>
      <w:r w:rsidRPr="00F27BCC">
        <w:rPr>
          <w:rFonts w:ascii="Times New Roman" w:hAnsi="Times New Roman" w:cs="Times New Roman"/>
          <w:sz w:val="24"/>
          <w:szCs w:val="24"/>
        </w:rPr>
        <w:t>.</w:t>
      </w:r>
      <w:r w:rsidRPr="00F27BCC">
        <w:rPr>
          <w:rFonts w:ascii="Times New Roman" w:hAnsi="Times New Roman" w:cs="Times New Roman"/>
          <w:sz w:val="24"/>
          <w:szCs w:val="24"/>
          <w:lang w:val="en-US"/>
        </w:rPr>
        <w:t>com</w:t>
      </w:r>
      <w:r w:rsidRPr="00F27BCC">
        <w:rPr>
          <w:rFonts w:ascii="Times New Roman" w:hAnsi="Times New Roman" w:cs="Times New Roman"/>
          <w:sz w:val="24"/>
          <w:szCs w:val="24"/>
        </w:rPr>
        <w:t xml:space="preserve">, </w:t>
      </w:r>
      <w:r w:rsidRPr="00F27BCC">
        <w:rPr>
          <w:rFonts w:ascii="Times New Roman" w:hAnsi="Times New Roman" w:cs="Times New Roman"/>
          <w:sz w:val="24"/>
          <w:szCs w:val="24"/>
          <w:lang w:val="en-US"/>
        </w:rPr>
        <w:t>ok</w:t>
      </w:r>
      <w:r w:rsidRPr="00F27BCC">
        <w:rPr>
          <w:rFonts w:ascii="Times New Roman" w:hAnsi="Times New Roman" w:cs="Times New Roman"/>
          <w:sz w:val="24"/>
          <w:szCs w:val="24"/>
        </w:rPr>
        <w:t>.</w:t>
      </w:r>
      <w:proofErr w:type="spellStart"/>
      <w:r w:rsidRPr="00F27BCC">
        <w:rPr>
          <w:rFonts w:ascii="Times New Roman" w:hAnsi="Times New Roman" w:cs="Times New Roman"/>
          <w:sz w:val="24"/>
          <w:szCs w:val="24"/>
          <w:lang w:val="en-US"/>
        </w:rPr>
        <w:t>ru</w:t>
      </w:r>
      <w:proofErr w:type="spellEnd"/>
      <w:r w:rsidRPr="00F27BCC">
        <w:rPr>
          <w:rFonts w:ascii="Times New Roman" w:hAnsi="Times New Roman" w:cs="Times New Roman"/>
          <w:sz w:val="24"/>
          <w:szCs w:val="24"/>
        </w:rPr>
        <w:t>, на которых размещается информация о наиболее интересных моментах жизни интерната.</w:t>
      </w:r>
    </w:p>
    <w:p w:rsidR="00663302" w:rsidRPr="00F27BCC" w:rsidRDefault="00663302" w:rsidP="006401E9">
      <w:pPr>
        <w:spacing w:after="0" w:line="240" w:lineRule="auto"/>
        <w:ind w:firstLine="360"/>
        <w:jc w:val="both"/>
        <w:rPr>
          <w:rFonts w:ascii="Times New Roman" w:hAnsi="Times New Roman" w:cs="Times New Roman"/>
          <w:sz w:val="24"/>
          <w:szCs w:val="24"/>
        </w:rPr>
      </w:pPr>
      <w:r w:rsidRPr="00F27BCC">
        <w:rPr>
          <w:rFonts w:ascii="Times New Roman" w:hAnsi="Times New Roman" w:cs="Times New Roman"/>
          <w:sz w:val="24"/>
          <w:szCs w:val="24"/>
        </w:rPr>
        <w:t xml:space="preserve">Для получателей социальных услуг и посетителей в учреждении имеются различные информационные стенды, на которых размещена вся необходимая информация. </w:t>
      </w:r>
      <w:proofErr w:type="gramStart"/>
      <w:r w:rsidRPr="00F27BCC">
        <w:rPr>
          <w:rFonts w:ascii="Times New Roman" w:hAnsi="Times New Roman" w:cs="Times New Roman"/>
          <w:sz w:val="24"/>
          <w:szCs w:val="24"/>
        </w:rPr>
        <w:t xml:space="preserve">Информация для маломобильной категории (инвалидов-колясочников) размещена на высоте не более </w:t>
      </w:r>
      <w:smartTag w:uri="urn:schemas-microsoft-com:office:smarttags" w:element="metricconverter">
        <w:smartTagPr>
          <w:attr w:name="ProductID" w:val="0,9 м"/>
        </w:smartTagPr>
        <w:r w:rsidRPr="00F27BCC">
          <w:rPr>
            <w:rFonts w:ascii="Times New Roman" w:hAnsi="Times New Roman" w:cs="Times New Roman"/>
            <w:sz w:val="24"/>
            <w:szCs w:val="24"/>
          </w:rPr>
          <w:t>0,9 м</w:t>
        </w:r>
      </w:smartTag>
      <w:r w:rsidR="00F27BCC">
        <w:rPr>
          <w:rFonts w:ascii="Times New Roman" w:hAnsi="Times New Roman" w:cs="Times New Roman"/>
          <w:sz w:val="24"/>
          <w:szCs w:val="24"/>
        </w:rPr>
        <w:t xml:space="preserve"> от пола, установлен стенд для слабовидящих выполненный в текстовом формате исполненный шрифтом Брайля.</w:t>
      </w:r>
      <w:proofErr w:type="gramEnd"/>
    </w:p>
    <w:p w:rsidR="00663302" w:rsidRPr="00F27BCC" w:rsidRDefault="00663302" w:rsidP="006401E9">
      <w:pPr>
        <w:spacing w:after="0" w:line="240" w:lineRule="auto"/>
        <w:ind w:firstLine="360"/>
        <w:jc w:val="both"/>
        <w:rPr>
          <w:rFonts w:ascii="Times New Roman" w:hAnsi="Times New Roman" w:cs="Times New Roman"/>
          <w:sz w:val="24"/>
          <w:szCs w:val="24"/>
        </w:rPr>
      </w:pPr>
      <w:r w:rsidRPr="00F27BCC">
        <w:rPr>
          <w:rFonts w:ascii="Times New Roman" w:hAnsi="Times New Roman" w:cs="Times New Roman"/>
          <w:sz w:val="24"/>
          <w:szCs w:val="24"/>
        </w:rPr>
        <w:t>Для работников учреждения выделены специальные стенды, где отражена информация о порядке начисления и выплаты заработной платы, о деятельности профсоюзной организации, действующей в учреждении, кадровые вопросы. Также есть специализированные стенды, посвященные охране труда, пожарной безопасности, антитеррористической деятельности и противодействи</w:t>
      </w:r>
      <w:r w:rsidR="00C94EC5" w:rsidRPr="00F27BCC">
        <w:rPr>
          <w:rFonts w:ascii="Times New Roman" w:hAnsi="Times New Roman" w:cs="Times New Roman"/>
          <w:sz w:val="24"/>
          <w:szCs w:val="24"/>
        </w:rPr>
        <w:t xml:space="preserve">ю коррупции, уголок психолога. </w:t>
      </w:r>
    </w:p>
    <w:p w:rsidR="00C94EC5" w:rsidRPr="00F27BCC" w:rsidRDefault="00C94EC5" w:rsidP="006401E9">
      <w:pPr>
        <w:spacing w:after="0" w:line="240" w:lineRule="auto"/>
        <w:ind w:firstLine="851"/>
        <w:jc w:val="both"/>
        <w:rPr>
          <w:rFonts w:ascii="Times New Roman" w:hAnsi="Times New Roman" w:cs="Times New Roman"/>
          <w:bCs/>
          <w:iCs/>
          <w:sz w:val="24"/>
          <w:szCs w:val="24"/>
        </w:rPr>
      </w:pPr>
    </w:p>
    <w:p w:rsidR="00E13EFB" w:rsidRPr="007F52DD" w:rsidRDefault="00E13EFB" w:rsidP="006401E9">
      <w:pPr>
        <w:spacing w:after="0" w:line="240" w:lineRule="auto"/>
        <w:ind w:firstLine="851"/>
        <w:jc w:val="both"/>
        <w:rPr>
          <w:rFonts w:ascii="Times New Roman" w:hAnsi="Times New Roman" w:cs="Times New Roman"/>
          <w:bCs/>
          <w:iCs/>
          <w:sz w:val="24"/>
          <w:szCs w:val="24"/>
        </w:rPr>
      </w:pPr>
      <w:r w:rsidRPr="00F27BCC">
        <w:rPr>
          <w:rFonts w:ascii="Times New Roman" w:hAnsi="Times New Roman" w:cs="Times New Roman"/>
          <w:bCs/>
          <w:iCs/>
          <w:sz w:val="24"/>
          <w:szCs w:val="24"/>
        </w:rPr>
        <w:t>В целом учреждение выполнило план работы на 20</w:t>
      </w:r>
      <w:r w:rsidR="00F27BCC">
        <w:rPr>
          <w:rFonts w:ascii="Times New Roman" w:hAnsi="Times New Roman" w:cs="Times New Roman"/>
          <w:bCs/>
          <w:iCs/>
          <w:sz w:val="24"/>
          <w:szCs w:val="24"/>
        </w:rPr>
        <w:t>20</w:t>
      </w:r>
      <w:r w:rsidRPr="00F27BCC">
        <w:rPr>
          <w:rFonts w:ascii="Times New Roman" w:hAnsi="Times New Roman" w:cs="Times New Roman"/>
          <w:bCs/>
          <w:iCs/>
          <w:sz w:val="24"/>
          <w:szCs w:val="24"/>
        </w:rPr>
        <w:t xml:space="preserve"> год.</w:t>
      </w:r>
    </w:p>
    <w:p w:rsidR="00A17E2A" w:rsidRPr="007F52DD" w:rsidRDefault="00A17E2A" w:rsidP="006401E9">
      <w:pPr>
        <w:spacing w:after="0" w:line="240" w:lineRule="auto"/>
        <w:ind w:firstLine="357"/>
        <w:jc w:val="both"/>
        <w:rPr>
          <w:rFonts w:ascii="Times New Roman" w:hAnsi="Times New Roman" w:cs="Times New Roman"/>
          <w:sz w:val="24"/>
          <w:szCs w:val="24"/>
        </w:rPr>
      </w:pPr>
    </w:p>
    <w:sectPr w:rsidR="00A17E2A" w:rsidRPr="007F52DD" w:rsidSect="007F52DD">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A21" w:rsidRDefault="000C1A21" w:rsidP="00EE3637">
      <w:pPr>
        <w:spacing w:after="0" w:line="240" w:lineRule="auto"/>
      </w:pPr>
      <w:r>
        <w:separator/>
      </w:r>
    </w:p>
  </w:endnote>
  <w:endnote w:type="continuationSeparator" w:id="0">
    <w:p w:rsidR="000C1A21" w:rsidRDefault="000C1A21" w:rsidP="00EE3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A21" w:rsidRDefault="000C1A21" w:rsidP="00EE3637">
      <w:pPr>
        <w:spacing w:after="0" w:line="240" w:lineRule="auto"/>
      </w:pPr>
      <w:r>
        <w:separator/>
      </w:r>
    </w:p>
  </w:footnote>
  <w:footnote w:type="continuationSeparator" w:id="0">
    <w:p w:rsidR="000C1A21" w:rsidRDefault="000C1A21" w:rsidP="00EE36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1080"/>
        </w:tabs>
        <w:ind w:left="360" w:hanging="360"/>
      </w:pPr>
      <w:rPr>
        <w:rFonts w:ascii="Symbol" w:hAnsi="Symbol"/>
      </w:rPr>
    </w:lvl>
  </w:abstractNum>
  <w:abstractNum w:abstractNumId="1">
    <w:nsid w:val="2CF56664"/>
    <w:multiLevelType w:val="hybridMultilevel"/>
    <w:tmpl w:val="C796696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EDC79B0"/>
    <w:multiLevelType w:val="hybridMultilevel"/>
    <w:tmpl w:val="434E8D04"/>
    <w:lvl w:ilvl="0" w:tplc="86D4E90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2F3D02BF"/>
    <w:multiLevelType w:val="hybridMultilevel"/>
    <w:tmpl w:val="09B00B98"/>
    <w:lvl w:ilvl="0" w:tplc="04190001">
      <w:start w:val="1"/>
      <w:numFmt w:val="bullet"/>
      <w:lvlText w:val=""/>
      <w:lvlJc w:val="left"/>
      <w:pPr>
        <w:ind w:left="1637" w:hanging="360"/>
      </w:pPr>
      <w:rPr>
        <w:rFonts w:ascii="Symbol" w:hAnsi="Symbol" w:cs="Symbol" w:hint="default"/>
      </w:rPr>
    </w:lvl>
    <w:lvl w:ilvl="1" w:tplc="04190003">
      <w:start w:val="1"/>
      <w:numFmt w:val="bullet"/>
      <w:lvlText w:val="o"/>
      <w:lvlJc w:val="left"/>
      <w:pPr>
        <w:ind w:left="2357" w:hanging="360"/>
      </w:pPr>
      <w:rPr>
        <w:rFonts w:ascii="Courier New" w:hAnsi="Courier New" w:cs="Courier New" w:hint="default"/>
      </w:rPr>
    </w:lvl>
    <w:lvl w:ilvl="2" w:tplc="04190005">
      <w:start w:val="1"/>
      <w:numFmt w:val="bullet"/>
      <w:lvlText w:val=""/>
      <w:lvlJc w:val="left"/>
      <w:pPr>
        <w:ind w:left="3077" w:hanging="360"/>
      </w:pPr>
      <w:rPr>
        <w:rFonts w:ascii="Wingdings" w:hAnsi="Wingdings" w:cs="Wingdings" w:hint="default"/>
      </w:rPr>
    </w:lvl>
    <w:lvl w:ilvl="3" w:tplc="04190001">
      <w:start w:val="1"/>
      <w:numFmt w:val="bullet"/>
      <w:lvlText w:val=""/>
      <w:lvlJc w:val="left"/>
      <w:pPr>
        <w:ind w:left="3797" w:hanging="360"/>
      </w:pPr>
      <w:rPr>
        <w:rFonts w:ascii="Symbol" w:hAnsi="Symbol" w:cs="Symbol" w:hint="default"/>
      </w:rPr>
    </w:lvl>
    <w:lvl w:ilvl="4" w:tplc="04190003">
      <w:start w:val="1"/>
      <w:numFmt w:val="bullet"/>
      <w:lvlText w:val="o"/>
      <w:lvlJc w:val="left"/>
      <w:pPr>
        <w:ind w:left="4517" w:hanging="360"/>
      </w:pPr>
      <w:rPr>
        <w:rFonts w:ascii="Courier New" w:hAnsi="Courier New" w:cs="Courier New" w:hint="default"/>
      </w:rPr>
    </w:lvl>
    <w:lvl w:ilvl="5" w:tplc="04190005">
      <w:start w:val="1"/>
      <w:numFmt w:val="bullet"/>
      <w:lvlText w:val=""/>
      <w:lvlJc w:val="left"/>
      <w:pPr>
        <w:ind w:left="5237" w:hanging="360"/>
      </w:pPr>
      <w:rPr>
        <w:rFonts w:ascii="Wingdings" w:hAnsi="Wingdings" w:cs="Wingdings" w:hint="default"/>
      </w:rPr>
    </w:lvl>
    <w:lvl w:ilvl="6" w:tplc="04190001">
      <w:start w:val="1"/>
      <w:numFmt w:val="bullet"/>
      <w:lvlText w:val=""/>
      <w:lvlJc w:val="left"/>
      <w:pPr>
        <w:ind w:left="5957" w:hanging="360"/>
      </w:pPr>
      <w:rPr>
        <w:rFonts w:ascii="Symbol" w:hAnsi="Symbol" w:cs="Symbol" w:hint="default"/>
      </w:rPr>
    </w:lvl>
    <w:lvl w:ilvl="7" w:tplc="04190003">
      <w:start w:val="1"/>
      <w:numFmt w:val="bullet"/>
      <w:lvlText w:val="o"/>
      <w:lvlJc w:val="left"/>
      <w:pPr>
        <w:ind w:left="6677" w:hanging="360"/>
      </w:pPr>
      <w:rPr>
        <w:rFonts w:ascii="Courier New" w:hAnsi="Courier New" w:cs="Courier New" w:hint="default"/>
      </w:rPr>
    </w:lvl>
    <w:lvl w:ilvl="8" w:tplc="04190005">
      <w:start w:val="1"/>
      <w:numFmt w:val="bullet"/>
      <w:lvlText w:val=""/>
      <w:lvlJc w:val="left"/>
      <w:pPr>
        <w:ind w:left="7397" w:hanging="360"/>
      </w:pPr>
      <w:rPr>
        <w:rFonts w:ascii="Wingdings" w:hAnsi="Wingdings" w:cs="Wingdings" w:hint="default"/>
      </w:rPr>
    </w:lvl>
  </w:abstractNum>
  <w:abstractNum w:abstractNumId="4">
    <w:nsid w:val="304E6E8A"/>
    <w:multiLevelType w:val="hybridMultilevel"/>
    <w:tmpl w:val="EC4A5FD0"/>
    <w:lvl w:ilvl="0" w:tplc="13867BDA">
      <w:start w:val="1"/>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5">
    <w:nsid w:val="329E229A"/>
    <w:multiLevelType w:val="hybridMultilevel"/>
    <w:tmpl w:val="EC4A5FD0"/>
    <w:lvl w:ilvl="0" w:tplc="13867BDA">
      <w:start w:val="1"/>
      <w:numFmt w:val="decimal"/>
      <w:lvlText w:val="%1."/>
      <w:lvlJc w:val="left"/>
      <w:pPr>
        <w:ind w:left="360" w:hanging="360"/>
      </w:pPr>
      <w:rPr>
        <w:rFonts w:hint="default"/>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6">
    <w:nsid w:val="3389599F"/>
    <w:multiLevelType w:val="hybridMultilevel"/>
    <w:tmpl w:val="5A8886E0"/>
    <w:lvl w:ilvl="0" w:tplc="04190001">
      <w:start w:val="1"/>
      <w:numFmt w:val="bullet"/>
      <w:lvlText w:val=""/>
      <w:lvlJc w:val="left"/>
      <w:pPr>
        <w:ind w:left="1245" w:hanging="360"/>
      </w:pPr>
      <w:rPr>
        <w:rFonts w:ascii="Symbol" w:hAnsi="Symbol" w:cs="Symbol" w:hint="default"/>
      </w:rPr>
    </w:lvl>
    <w:lvl w:ilvl="1" w:tplc="04190003">
      <w:start w:val="1"/>
      <w:numFmt w:val="bullet"/>
      <w:lvlText w:val="o"/>
      <w:lvlJc w:val="left"/>
      <w:pPr>
        <w:ind w:left="1965" w:hanging="360"/>
      </w:pPr>
      <w:rPr>
        <w:rFonts w:ascii="Courier New" w:hAnsi="Courier New" w:cs="Courier New" w:hint="default"/>
      </w:rPr>
    </w:lvl>
    <w:lvl w:ilvl="2" w:tplc="04190005">
      <w:start w:val="1"/>
      <w:numFmt w:val="bullet"/>
      <w:lvlText w:val=""/>
      <w:lvlJc w:val="left"/>
      <w:pPr>
        <w:ind w:left="2685" w:hanging="360"/>
      </w:pPr>
      <w:rPr>
        <w:rFonts w:ascii="Wingdings" w:hAnsi="Wingdings" w:cs="Wingdings" w:hint="default"/>
      </w:rPr>
    </w:lvl>
    <w:lvl w:ilvl="3" w:tplc="04190001">
      <w:start w:val="1"/>
      <w:numFmt w:val="bullet"/>
      <w:lvlText w:val=""/>
      <w:lvlJc w:val="left"/>
      <w:pPr>
        <w:ind w:left="3405" w:hanging="360"/>
      </w:pPr>
      <w:rPr>
        <w:rFonts w:ascii="Symbol" w:hAnsi="Symbol" w:cs="Symbol" w:hint="default"/>
      </w:rPr>
    </w:lvl>
    <w:lvl w:ilvl="4" w:tplc="04190003">
      <w:start w:val="1"/>
      <w:numFmt w:val="bullet"/>
      <w:lvlText w:val="o"/>
      <w:lvlJc w:val="left"/>
      <w:pPr>
        <w:ind w:left="4125" w:hanging="360"/>
      </w:pPr>
      <w:rPr>
        <w:rFonts w:ascii="Courier New" w:hAnsi="Courier New" w:cs="Courier New" w:hint="default"/>
      </w:rPr>
    </w:lvl>
    <w:lvl w:ilvl="5" w:tplc="04190005">
      <w:start w:val="1"/>
      <w:numFmt w:val="bullet"/>
      <w:lvlText w:val=""/>
      <w:lvlJc w:val="left"/>
      <w:pPr>
        <w:ind w:left="4845" w:hanging="360"/>
      </w:pPr>
      <w:rPr>
        <w:rFonts w:ascii="Wingdings" w:hAnsi="Wingdings" w:cs="Wingdings" w:hint="default"/>
      </w:rPr>
    </w:lvl>
    <w:lvl w:ilvl="6" w:tplc="04190001">
      <w:start w:val="1"/>
      <w:numFmt w:val="bullet"/>
      <w:lvlText w:val=""/>
      <w:lvlJc w:val="left"/>
      <w:pPr>
        <w:ind w:left="5565" w:hanging="360"/>
      </w:pPr>
      <w:rPr>
        <w:rFonts w:ascii="Symbol" w:hAnsi="Symbol" w:cs="Symbol" w:hint="default"/>
      </w:rPr>
    </w:lvl>
    <w:lvl w:ilvl="7" w:tplc="04190003">
      <w:start w:val="1"/>
      <w:numFmt w:val="bullet"/>
      <w:lvlText w:val="o"/>
      <w:lvlJc w:val="left"/>
      <w:pPr>
        <w:ind w:left="6285" w:hanging="360"/>
      </w:pPr>
      <w:rPr>
        <w:rFonts w:ascii="Courier New" w:hAnsi="Courier New" w:cs="Courier New" w:hint="default"/>
      </w:rPr>
    </w:lvl>
    <w:lvl w:ilvl="8" w:tplc="04190005">
      <w:start w:val="1"/>
      <w:numFmt w:val="bullet"/>
      <w:lvlText w:val=""/>
      <w:lvlJc w:val="left"/>
      <w:pPr>
        <w:ind w:left="7005" w:hanging="360"/>
      </w:pPr>
      <w:rPr>
        <w:rFonts w:ascii="Wingdings" w:hAnsi="Wingdings" w:cs="Wingdings" w:hint="default"/>
      </w:rPr>
    </w:lvl>
  </w:abstractNum>
  <w:abstractNum w:abstractNumId="7">
    <w:nsid w:val="39663651"/>
    <w:multiLevelType w:val="hybridMultilevel"/>
    <w:tmpl w:val="082E4CA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AB0303A"/>
    <w:multiLevelType w:val="hybridMultilevel"/>
    <w:tmpl w:val="B99037EE"/>
    <w:lvl w:ilvl="0" w:tplc="0419000F">
      <w:start w:val="5"/>
      <w:numFmt w:val="decimal"/>
      <w:lvlText w:val="%1."/>
      <w:lvlJc w:val="left"/>
      <w:pPr>
        <w:tabs>
          <w:tab w:val="num" w:pos="720"/>
        </w:tabs>
        <w:ind w:left="720" w:hanging="360"/>
      </w:pPr>
      <w:rPr>
        <w:rFonts w:hint="default"/>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4459486D"/>
    <w:multiLevelType w:val="hybridMultilevel"/>
    <w:tmpl w:val="79AA0A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461143BD"/>
    <w:multiLevelType w:val="hybridMultilevel"/>
    <w:tmpl w:val="F468BEE4"/>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1">
    <w:nsid w:val="544813CE"/>
    <w:multiLevelType w:val="hybridMultilevel"/>
    <w:tmpl w:val="194E43E8"/>
    <w:lvl w:ilvl="0" w:tplc="0419000F">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464394C"/>
    <w:multiLevelType w:val="hybridMultilevel"/>
    <w:tmpl w:val="512A29A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5BFE766E"/>
    <w:multiLevelType w:val="hybridMultilevel"/>
    <w:tmpl w:val="5AD65800"/>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61844BCC"/>
    <w:multiLevelType w:val="hybridMultilevel"/>
    <w:tmpl w:val="CB806F86"/>
    <w:lvl w:ilvl="0" w:tplc="EE248772">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15">
    <w:nsid w:val="6EC662AD"/>
    <w:multiLevelType w:val="hybridMultilevel"/>
    <w:tmpl w:val="EC4A5FD0"/>
    <w:lvl w:ilvl="0" w:tplc="13867BDA">
      <w:start w:val="1"/>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6">
    <w:nsid w:val="710E7125"/>
    <w:multiLevelType w:val="hybridMultilevel"/>
    <w:tmpl w:val="96302F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79F62659"/>
    <w:multiLevelType w:val="hybridMultilevel"/>
    <w:tmpl w:val="C81A44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7B251AE5"/>
    <w:multiLevelType w:val="hybridMultilevel"/>
    <w:tmpl w:val="9DECE3E4"/>
    <w:lvl w:ilvl="0" w:tplc="E680549E">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6"/>
  </w:num>
  <w:num w:numId="2">
    <w:abstractNumId w:val="1"/>
  </w:num>
  <w:num w:numId="3">
    <w:abstractNumId w:val="7"/>
  </w:num>
  <w:num w:numId="4">
    <w:abstractNumId w:val="10"/>
  </w:num>
  <w:num w:numId="5">
    <w:abstractNumId w:val="12"/>
  </w:num>
  <w:num w:numId="6">
    <w:abstractNumId w:val="16"/>
  </w:num>
  <w:num w:numId="7">
    <w:abstractNumId w:val="5"/>
  </w:num>
  <w:num w:numId="8">
    <w:abstractNumId w:val="17"/>
  </w:num>
  <w:num w:numId="9">
    <w:abstractNumId w:val="3"/>
  </w:num>
  <w:num w:numId="10">
    <w:abstractNumId w:val="15"/>
  </w:num>
  <w:num w:numId="11">
    <w:abstractNumId w:val="4"/>
  </w:num>
  <w:num w:numId="12">
    <w:abstractNumId w:val="8"/>
  </w:num>
  <w:num w:numId="13">
    <w:abstractNumId w:val="13"/>
  </w:num>
  <w:num w:numId="14">
    <w:abstractNumId w:val="0"/>
  </w:num>
  <w:num w:numId="15">
    <w:abstractNumId w:val="11"/>
  </w:num>
  <w:num w:numId="16">
    <w:abstractNumId w:val="2"/>
  </w:num>
  <w:num w:numId="17">
    <w:abstractNumId w:val="14"/>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7ECF"/>
    <w:rsid w:val="000005E1"/>
    <w:rsid w:val="00005F22"/>
    <w:rsid w:val="0000723E"/>
    <w:rsid w:val="00014C17"/>
    <w:rsid w:val="00015D6F"/>
    <w:rsid w:val="00020386"/>
    <w:rsid w:val="000271C6"/>
    <w:rsid w:val="00041BF1"/>
    <w:rsid w:val="00044B02"/>
    <w:rsid w:val="00047206"/>
    <w:rsid w:val="000562DF"/>
    <w:rsid w:val="00060AF5"/>
    <w:rsid w:val="000616ED"/>
    <w:rsid w:val="00063394"/>
    <w:rsid w:val="000635B3"/>
    <w:rsid w:val="000640FF"/>
    <w:rsid w:val="00064821"/>
    <w:rsid w:val="000731CE"/>
    <w:rsid w:val="000737F1"/>
    <w:rsid w:val="00077100"/>
    <w:rsid w:val="0008141C"/>
    <w:rsid w:val="000819BD"/>
    <w:rsid w:val="00083F23"/>
    <w:rsid w:val="00084D79"/>
    <w:rsid w:val="00086944"/>
    <w:rsid w:val="00087F44"/>
    <w:rsid w:val="000908B4"/>
    <w:rsid w:val="000A73EE"/>
    <w:rsid w:val="000B3E80"/>
    <w:rsid w:val="000B611C"/>
    <w:rsid w:val="000C1A21"/>
    <w:rsid w:val="000C47A4"/>
    <w:rsid w:val="000C6191"/>
    <w:rsid w:val="000C6D2B"/>
    <w:rsid w:val="000F1408"/>
    <w:rsid w:val="001103EE"/>
    <w:rsid w:val="00110E89"/>
    <w:rsid w:val="00115927"/>
    <w:rsid w:val="00133F75"/>
    <w:rsid w:val="00140799"/>
    <w:rsid w:val="00147EC7"/>
    <w:rsid w:val="00151AF5"/>
    <w:rsid w:val="00156AC0"/>
    <w:rsid w:val="00160955"/>
    <w:rsid w:val="001651E5"/>
    <w:rsid w:val="0016642D"/>
    <w:rsid w:val="0017073B"/>
    <w:rsid w:val="001724F4"/>
    <w:rsid w:val="00175C1C"/>
    <w:rsid w:val="001806B0"/>
    <w:rsid w:val="0018143B"/>
    <w:rsid w:val="00195DC4"/>
    <w:rsid w:val="00197D72"/>
    <w:rsid w:val="001A0661"/>
    <w:rsid w:val="001A4FF1"/>
    <w:rsid w:val="001A6F77"/>
    <w:rsid w:val="001B399F"/>
    <w:rsid w:val="001B3A66"/>
    <w:rsid w:val="001C0C61"/>
    <w:rsid w:val="001D1C9F"/>
    <w:rsid w:val="001E4A65"/>
    <w:rsid w:val="002005E5"/>
    <w:rsid w:val="00204E72"/>
    <w:rsid w:val="00211957"/>
    <w:rsid w:val="0021310F"/>
    <w:rsid w:val="00214128"/>
    <w:rsid w:val="00220771"/>
    <w:rsid w:val="00223F82"/>
    <w:rsid w:val="002260CF"/>
    <w:rsid w:val="0023136B"/>
    <w:rsid w:val="00232B77"/>
    <w:rsid w:val="00232E3E"/>
    <w:rsid w:val="00236987"/>
    <w:rsid w:val="0024668D"/>
    <w:rsid w:val="002554A6"/>
    <w:rsid w:val="00261A1D"/>
    <w:rsid w:val="00280176"/>
    <w:rsid w:val="002805EC"/>
    <w:rsid w:val="0028218D"/>
    <w:rsid w:val="00283DBE"/>
    <w:rsid w:val="002874F7"/>
    <w:rsid w:val="00291596"/>
    <w:rsid w:val="00294E09"/>
    <w:rsid w:val="002A1D01"/>
    <w:rsid w:val="002A5091"/>
    <w:rsid w:val="002B3742"/>
    <w:rsid w:val="002B79DD"/>
    <w:rsid w:val="002C060A"/>
    <w:rsid w:val="002C071A"/>
    <w:rsid w:val="002E33B8"/>
    <w:rsid w:val="002F209F"/>
    <w:rsid w:val="002F2963"/>
    <w:rsid w:val="002F6277"/>
    <w:rsid w:val="00300736"/>
    <w:rsid w:val="003057C4"/>
    <w:rsid w:val="0031136D"/>
    <w:rsid w:val="00311BF1"/>
    <w:rsid w:val="00312332"/>
    <w:rsid w:val="00315A95"/>
    <w:rsid w:val="00320F96"/>
    <w:rsid w:val="003215D2"/>
    <w:rsid w:val="00330E09"/>
    <w:rsid w:val="00334AB8"/>
    <w:rsid w:val="003454F6"/>
    <w:rsid w:val="0034605A"/>
    <w:rsid w:val="00353C0A"/>
    <w:rsid w:val="00354CDB"/>
    <w:rsid w:val="00361811"/>
    <w:rsid w:val="00363AB5"/>
    <w:rsid w:val="00363B74"/>
    <w:rsid w:val="00371137"/>
    <w:rsid w:val="003731A9"/>
    <w:rsid w:val="00377F3F"/>
    <w:rsid w:val="003835E8"/>
    <w:rsid w:val="00386D5E"/>
    <w:rsid w:val="0039169D"/>
    <w:rsid w:val="003B611E"/>
    <w:rsid w:val="003C68AE"/>
    <w:rsid w:val="003E18D7"/>
    <w:rsid w:val="003E3592"/>
    <w:rsid w:val="003E3FFB"/>
    <w:rsid w:val="003E64B0"/>
    <w:rsid w:val="003F1302"/>
    <w:rsid w:val="003F6C0C"/>
    <w:rsid w:val="0040096E"/>
    <w:rsid w:val="00414602"/>
    <w:rsid w:val="00414F82"/>
    <w:rsid w:val="00430712"/>
    <w:rsid w:val="00435DA7"/>
    <w:rsid w:val="0044265E"/>
    <w:rsid w:val="00451B60"/>
    <w:rsid w:val="004549A0"/>
    <w:rsid w:val="00461DF9"/>
    <w:rsid w:val="00467713"/>
    <w:rsid w:val="004739B0"/>
    <w:rsid w:val="00473BA3"/>
    <w:rsid w:val="00482C22"/>
    <w:rsid w:val="0048465A"/>
    <w:rsid w:val="0049700E"/>
    <w:rsid w:val="004A4358"/>
    <w:rsid w:val="004B1A20"/>
    <w:rsid w:val="004B1C75"/>
    <w:rsid w:val="004C1783"/>
    <w:rsid w:val="004C2FE2"/>
    <w:rsid w:val="004C4C64"/>
    <w:rsid w:val="00523FBA"/>
    <w:rsid w:val="00527477"/>
    <w:rsid w:val="00537455"/>
    <w:rsid w:val="005449CF"/>
    <w:rsid w:val="00547CA5"/>
    <w:rsid w:val="00552310"/>
    <w:rsid w:val="0056352E"/>
    <w:rsid w:val="005702CD"/>
    <w:rsid w:val="005A5DC6"/>
    <w:rsid w:val="005B681B"/>
    <w:rsid w:val="005C14DE"/>
    <w:rsid w:val="005C2E78"/>
    <w:rsid w:val="005C3696"/>
    <w:rsid w:val="005C70A0"/>
    <w:rsid w:val="005D1854"/>
    <w:rsid w:val="005D2E1E"/>
    <w:rsid w:val="005D36D7"/>
    <w:rsid w:val="005D578C"/>
    <w:rsid w:val="005F32BC"/>
    <w:rsid w:val="005F380D"/>
    <w:rsid w:val="005F7688"/>
    <w:rsid w:val="00604DB2"/>
    <w:rsid w:val="0061624E"/>
    <w:rsid w:val="006245EA"/>
    <w:rsid w:val="00627335"/>
    <w:rsid w:val="00635F6F"/>
    <w:rsid w:val="00636418"/>
    <w:rsid w:val="006401E9"/>
    <w:rsid w:val="00647268"/>
    <w:rsid w:val="00663302"/>
    <w:rsid w:val="006651BE"/>
    <w:rsid w:val="006812AD"/>
    <w:rsid w:val="006874F9"/>
    <w:rsid w:val="00687CFC"/>
    <w:rsid w:val="00693AEF"/>
    <w:rsid w:val="00693CE8"/>
    <w:rsid w:val="006A4E38"/>
    <w:rsid w:val="006C042F"/>
    <w:rsid w:val="006C1EF1"/>
    <w:rsid w:val="006C3031"/>
    <w:rsid w:val="006C7866"/>
    <w:rsid w:val="006E4DDB"/>
    <w:rsid w:val="00703814"/>
    <w:rsid w:val="00705676"/>
    <w:rsid w:val="00706FEB"/>
    <w:rsid w:val="00715910"/>
    <w:rsid w:val="0072303E"/>
    <w:rsid w:val="00724109"/>
    <w:rsid w:val="007255B5"/>
    <w:rsid w:val="00737CFC"/>
    <w:rsid w:val="00785C89"/>
    <w:rsid w:val="007961E1"/>
    <w:rsid w:val="007A7CD7"/>
    <w:rsid w:val="007B2E3C"/>
    <w:rsid w:val="007B4048"/>
    <w:rsid w:val="007B44FE"/>
    <w:rsid w:val="007B46DF"/>
    <w:rsid w:val="007C3350"/>
    <w:rsid w:val="007C34CC"/>
    <w:rsid w:val="007C59E8"/>
    <w:rsid w:val="007C6F56"/>
    <w:rsid w:val="007C7DAC"/>
    <w:rsid w:val="007D05E4"/>
    <w:rsid w:val="007D1B1D"/>
    <w:rsid w:val="007D64AA"/>
    <w:rsid w:val="007D6EAA"/>
    <w:rsid w:val="007E0C43"/>
    <w:rsid w:val="007E6895"/>
    <w:rsid w:val="007F52DD"/>
    <w:rsid w:val="00803FB9"/>
    <w:rsid w:val="00805521"/>
    <w:rsid w:val="00816257"/>
    <w:rsid w:val="008178CE"/>
    <w:rsid w:val="00821F4F"/>
    <w:rsid w:val="00823978"/>
    <w:rsid w:val="008275B8"/>
    <w:rsid w:val="008508B7"/>
    <w:rsid w:val="00860D0D"/>
    <w:rsid w:val="00885394"/>
    <w:rsid w:val="008A55E5"/>
    <w:rsid w:val="008A6957"/>
    <w:rsid w:val="008A6CDA"/>
    <w:rsid w:val="008A7A83"/>
    <w:rsid w:val="008A7BF5"/>
    <w:rsid w:val="008D4307"/>
    <w:rsid w:val="008E3ABA"/>
    <w:rsid w:val="008F5C4F"/>
    <w:rsid w:val="009104C4"/>
    <w:rsid w:val="00921BC8"/>
    <w:rsid w:val="0092511D"/>
    <w:rsid w:val="00940B4A"/>
    <w:rsid w:val="00943749"/>
    <w:rsid w:val="009443B7"/>
    <w:rsid w:val="00951914"/>
    <w:rsid w:val="0095312B"/>
    <w:rsid w:val="00961D73"/>
    <w:rsid w:val="0096484C"/>
    <w:rsid w:val="00970C0D"/>
    <w:rsid w:val="00974474"/>
    <w:rsid w:val="009946A1"/>
    <w:rsid w:val="0099677F"/>
    <w:rsid w:val="00997AA6"/>
    <w:rsid w:val="009A09F0"/>
    <w:rsid w:val="009A6A19"/>
    <w:rsid w:val="009C0E42"/>
    <w:rsid w:val="009D27DB"/>
    <w:rsid w:val="009D29AC"/>
    <w:rsid w:val="009D7CBA"/>
    <w:rsid w:val="009F656D"/>
    <w:rsid w:val="00A0722A"/>
    <w:rsid w:val="00A13087"/>
    <w:rsid w:val="00A15A77"/>
    <w:rsid w:val="00A17E2A"/>
    <w:rsid w:val="00A31F4F"/>
    <w:rsid w:val="00A32378"/>
    <w:rsid w:val="00A46BA6"/>
    <w:rsid w:val="00A47F5C"/>
    <w:rsid w:val="00A50CA5"/>
    <w:rsid w:val="00A511E3"/>
    <w:rsid w:val="00A534F4"/>
    <w:rsid w:val="00A54322"/>
    <w:rsid w:val="00A605D1"/>
    <w:rsid w:val="00A66001"/>
    <w:rsid w:val="00A83D33"/>
    <w:rsid w:val="00A873FC"/>
    <w:rsid w:val="00A91A5B"/>
    <w:rsid w:val="00AA47C5"/>
    <w:rsid w:val="00AB4D7B"/>
    <w:rsid w:val="00AB6417"/>
    <w:rsid w:val="00AC5201"/>
    <w:rsid w:val="00AC5F39"/>
    <w:rsid w:val="00AC6CA7"/>
    <w:rsid w:val="00AC70F4"/>
    <w:rsid w:val="00AD0BFE"/>
    <w:rsid w:val="00AD7736"/>
    <w:rsid w:val="00AD7ECF"/>
    <w:rsid w:val="00AE50E3"/>
    <w:rsid w:val="00B01499"/>
    <w:rsid w:val="00B02D34"/>
    <w:rsid w:val="00B05ECC"/>
    <w:rsid w:val="00B121D1"/>
    <w:rsid w:val="00B343C3"/>
    <w:rsid w:val="00B44555"/>
    <w:rsid w:val="00B46ABC"/>
    <w:rsid w:val="00B51924"/>
    <w:rsid w:val="00B6115D"/>
    <w:rsid w:val="00B617B4"/>
    <w:rsid w:val="00B744F2"/>
    <w:rsid w:val="00B812BC"/>
    <w:rsid w:val="00B82178"/>
    <w:rsid w:val="00B82A5B"/>
    <w:rsid w:val="00B85FF3"/>
    <w:rsid w:val="00B86F93"/>
    <w:rsid w:val="00B878D4"/>
    <w:rsid w:val="00B91D6F"/>
    <w:rsid w:val="00B95AC3"/>
    <w:rsid w:val="00BA07A4"/>
    <w:rsid w:val="00BB1E90"/>
    <w:rsid w:val="00BB6153"/>
    <w:rsid w:val="00BC2779"/>
    <w:rsid w:val="00BC3311"/>
    <w:rsid w:val="00BC601D"/>
    <w:rsid w:val="00BD250E"/>
    <w:rsid w:val="00BE09C3"/>
    <w:rsid w:val="00BE3BA0"/>
    <w:rsid w:val="00BF1B08"/>
    <w:rsid w:val="00BF2B71"/>
    <w:rsid w:val="00BF485D"/>
    <w:rsid w:val="00C06244"/>
    <w:rsid w:val="00C10313"/>
    <w:rsid w:val="00C11610"/>
    <w:rsid w:val="00C2061A"/>
    <w:rsid w:val="00C30473"/>
    <w:rsid w:val="00C35D35"/>
    <w:rsid w:val="00C44957"/>
    <w:rsid w:val="00C470F2"/>
    <w:rsid w:val="00C53BF7"/>
    <w:rsid w:val="00C54285"/>
    <w:rsid w:val="00C617AB"/>
    <w:rsid w:val="00C618FC"/>
    <w:rsid w:val="00C63F9E"/>
    <w:rsid w:val="00C7092B"/>
    <w:rsid w:val="00C747D7"/>
    <w:rsid w:val="00C812D9"/>
    <w:rsid w:val="00C92B98"/>
    <w:rsid w:val="00C93EC2"/>
    <w:rsid w:val="00C94EC5"/>
    <w:rsid w:val="00C95882"/>
    <w:rsid w:val="00CA73CD"/>
    <w:rsid w:val="00CB6994"/>
    <w:rsid w:val="00CC713A"/>
    <w:rsid w:val="00CD2148"/>
    <w:rsid w:val="00CD313A"/>
    <w:rsid w:val="00CE18AB"/>
    <w:rsid w:val="00CE6E21"/>
    <w:rsid w:val="00CE7D9F"/>
    <w:rsid w:val="00CF472E"/>
    <w:rsid w:val="00D01020"/>
    <w:rsid w:val="00D125C9"/>
    <w:rsid w:val="00D14DA9"/>
    <w:rsid w:val="00D15C6A"/>
    <w:rsid w:val="00D16296"/>
    <w:rsid w:val="00D17F37"/>
    <w:rsid w:val="00D30FD2"/>
    <w:rsid w:val="00D31E3B"/>
    <w:rsid w:val="00D3330F"/>
    <w:rsid w:val="00D3531B"/>
    <w:rsid w:val="00D402F1"/>
    <w:rsid w:val="00D440A8"/>
    <w:rsid w:val="00D50341"/>
    <w:rsid w:val="00D52618"/>
    <w:rsid w:val="00D52B7B"/>
    <w:rsid w:val="00D53E60"/>
    <w:rsid w:val="00D6296C"/>
    <w:rsid w:val="00D705C9"/>
    <w:rsid w:val="00D71C97"/>
    <w:rsid w:val="00D81631"/>
    <w:rsid w:val="00D829BC"/>
    <w:rsid w:val="00D94892"/>
    <w:rsid w:val="00DA439B"/>
    <w:rsid w:val="00DA4FFA"/>
    <w:rsid w:val="00DB4E61"/>
    <w:rsid w:val="00DB7C90"/>
    <w:rsid w:val="00DD3FBE"/>
    <w:rsid w:val="00DE1104"/>
    <w:rsid w:val="00DE6985"/>
    <w:rsid w:val="00DF0CE1"/>
    <w:rsid w:val="00E132F0"/>
    <w:rsid w:val="00E13EFB"/>
    <w:rsid w:val="00E2088B"/>
    <w:rsid w:val="00E25225"/>
    <w:rsid w:val="00E32238"/>
    <w:rsid w:val="00E419B8"/>
    <w:rsid w:val="00E44680"/>
    <w:rsid w:val="00E62C6A"/>
    <w:rsid w:val="00E70F55"/>
    <w:rsid w:val="00E769B6"/>
    <w:rsid w:val="00E82463"/>
    <w:rsid w:val="00E84BBD"/>
    <w:rsid w:val="00E85195"/>
    <w:rsid w:val="00E92B8B"/>
    <w:rsid w:val="00E955A7"/>
    <w:rsid w:val="00EB54EA"/>
    <w:rsid w:val="00EB766A"/>
    <w:rsid w:val="00ED6016"/>
    <w:rsid w:val="00EE3637"/>
    <w:rsid w:val="00EE4A13"/>
    <w:rsid w:val="00EE52ED"/>
    <w:rsid w:val="00EF084C"/>
    <w:rsid w:val="00EF0DEA"/>
    <w:rsid w:val="00F06847"/>
    <w:rsid w:val="00F27BCC"/>
    <w:rsid w:val="00F32B9C"/>
    <w:rsid w:val="00F33D66"/>
    <w:rsid w:val="00F3596B"/>
    <w:rsid w:val="00F4253B"/>
    <w:rsid w:val="00F610D2"/>
    <w:rsid w:val="00F6446B"/>
    <w:rsid w:val="00F722AE"/>
    <w:rsid w:val="00F838D5"/>
    <w:rsid w:val="00F9103D"/>
    <w:rsid w:val="00F917A3"/>
    <w:rsid w:val="00F969B0"/>
    <w:rsid w:val="00FB55D1"/>
    <w:rsid w:val="00FB6BAF"/>
    <w:rsid w:val="00FF0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ECF"/>
    <w:pPr>
      <w:spacing w:after="200" w:line="276" w:lineRule="auto"/>
    </w:pPr>
    <w:rPr>
      <w:rFonts w:cs="Calibri"/>
      <w:sz w:val="22"/>
      <w:szCs w:val="22"/>
      <w:lang w:eastAsia="en-US"/>
    </w:rPr>
  </w:style>
  <w:style w:type="paragraph" w:styleId="2">
    <w:name w:val="heading 2"/>
    <w:basedOn w:val="a"/>
    <w:next w:val="a"/>
    <w:link w:val="20"/>
    <w:unhideWhenUsed/>
    <w:qFormat/>
    <w:locked/>
    <w:rsid w:val="00063394"/>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D7ECF"/>
    <w:pPr>
      <w:ind w:left="720"/>
    </w:pPr>
  </w:style>
  <w:style w:type="paragraph" w:styleId="a4">
    <w:name w:val="Balloon Text"/>
    <w:basedOn w:val="a"/>
    <w:link w:val="a5"/>
    <w:uiPriority w:val="99"/>
    <w:semiHidden/>
    <w:rsid w:val="009C0E42"/>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9C0E42"/>
    <w:rPr>
      <w:rFonts w:ascii="Tahoma" w:hAnsi="Tahoma" w:cs="Tahoma"/>
      <w:sz w:val="16"/>
      <w:szCs w:val="16"/>
    </w:rPr>
  </w:style>
  <w:style w:type="table" w:styleId="a6">
    <w:name w:val="Table Grid"/>
    <w:basedOn w:val="a1"/>
    <w:uiPriority w:val="99"/>
    <w:rsid w:val="0028017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 Знак Знак Знак Знак Знак Знак Знак Знак Знак Знак1 Знак"/>
    <w:basedOn w:val="a"/>
    <w:uiPriority w:val="99"/>
    <w:rsid w:val="006C042F"/>
    <w:pPr>
      <w:widowControl w:val="0"/>
      <w:adjustRightInd w:val="0"/>
      <w:spacing w:after="0" w:line="360" w:lineRule="atLeast"/>
      <w:jc w:val="both"/>
    </w:pPr>
    <w:rPr>
      <w:rFonts w:ascii="Verdana" w:hAnsi="Verdana" w:cs="Verdana"/>
      <w:sz w:val="20"/>
      <w:szCs w:val="20"/>
      <w:lang w:val="en-US"/>
    </w:rPr>
  </w:style>
  <w:style w:type="character" w:customStyle="1" w:styleId="20">
    <w:name w:val="Заголовок 2 Знак"/>
    <w:link w:val="2"/>
    <w:rsid w:val="00063394"/>
    <w:rPr>
      <w:rFonts w:ascii="Cambria" w:eastAsia="Times New Roman" w:hAnsi="Cambria" w:cs="Times New Roman"/>
      <w:b/>
      <w:bCs/>
      <w:i/>
      <w:iCs/>
      <w:sz w:val="28"/>
      <w:szCs w:val="28"/>
      <w:lang w:eastAsia="en-US"/>
    </w:rPr>
  </w:style>
  <w:style w:type="paragraph" w:styleId="a7">
    <w:name w:val="header"/>
    <w:basedOn w:val="a"/>
    <w:link w:val="a8"/>
    <w:uiPriority w:val="99"/>
    <w:semiHidden/>
    <w:unhideWhenUsed/>
    <w:rsid w:val="00EE3637"/>
    <w:pPr>
      <w:tabs>
        <w:tab w:val="center" w:pos="4677"/>
        <w:tab w:val="right" w:pos="9355"/>
      </w:tabs>
    </w:pPr>
  </w:style>
  <w:style w:type="character" w:customStyle="1" w:styleId="a8">
    <w:name w:val="Верхний колонтитул Знак"/>
    <w:link w:val="a7"/>
    <w:uiPriority w:val="99"/>
    <w:semiHidden/>
    <w:rsid w:val="00EE3637"/>
    <w:rPr>
      <w:rFonts w:cs="Calibri"/>
      <w:sz w:val="22"/>
      <w:szCs w:val="22"/>
      <w:lang w:eastAsia="en-US"/>
    </w:rPr>
  </w:style>
  <w:style w:type="paragraph" w:styleId="a9">
    <w:name w:val="footer"/>
    <w:basedOn w:val="a"/>
    <w:link w:val="aa"/>
    <w:uiPriority w:val="99"/>
    <w:unhideWhenUsed/>
    <w:rsid w:val="00EE3637"/>
    <w:pPr>
      <w:tabs>
        <w:tab w:val="center" w:pos="4677"/>
        <w:tab w:val="right" w:pos="9355"/>
      </w:tabs>
    </w:pPr>
  </w:style>
  <w:style w:type="character" w:customStyle="1" w:styleId="aa">
    <w:name w:val="Нижний колонтитул Знак"/>
    <w:link w:val="a9"/>
    <w:uiPriority w:val="99"/>
    <w:rsid w:val="00EE3637"/>
    <w:rPr>
      <w:rFonts w:cs="Calibri"/>
      <w:sz w:val="22"/>
      <w:szCs w:val="22"/>
      <w:lang w:eastAsia="en-US"/>
    </w:rPr>
  </w:style>
  <w:style w:type="paragraph" w:customStyle="1" w:styleId="Standard">
    <w:name w:val="Standard"/>
    <w:rsid w:val="00CD214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ConsPlusNonformat">
    <w:name w:val="ConsPlusNonformat"/>
    <w:uiPriority w:val="99"/>
    <w:rsid w:val="007D05E4"/>
    <w:pPr>
      <w:widowControl w:val="0"/>
      <w:autoSpaceDE w:val="0"/>
      <w:autoSpaceDN w:val="0"/>
      <w:adjustRightInd w:val="0"/>
    </w:pPr>
    <w:rPr>
      <w:rFonts w:ascii="Courier New" w:eastAsia="Times New Roman" w:hAnsi="Courier New" w:cs="Courier New"/>
    </w:rPr>
  </w:style>
  <w:style w:type="character" w:customStyle="1" w:styleId="ab">
    <w:name w:val="Основной текст_"/>
    <w:link w:val="3"/>
    <w:uiPriority w:val="99"/>
    <w:locked/>
    <w:rsid w:val="00E70F55"/>
    <w:rPr>
      <w:sz w:val="26"/>
      <w:shd w:val="clear" w:color="auto" w:fill="FFFFFF"/>
    </w:rPr>
  </w:style>
  <w:style w:type="character" w:customStyle="1" w:styleId="10">
    <w:name w:val="Основной текст1"/>
    <w:uiPriority w:val="99"/>
    <w:rsid w:val="00E70F55"/>
    <w:rPr>
      <w:rFonts w:ascii="Times New Roman" w:hAnsi="Times New Roman"/>
      <w:spacing w:val="0"/>
      <w:sz w:val="26"/>
    </w:rPr>
  </w:style>
  <w:style w:type="paragraph" w:customStyle="1" w:styleId="3">
    <w:name w:val="Основной текст3"/>
    <w:basedOn w:val="a"/>
    <w:link w:val="ab"/>
    <w:uiPriority w:val="99"/>
    <w:rsid w:val="00E70F55"/>
    <w:pPr>
      <w:shd w:val="clear" w:color="auto" w:fill="FFFFFF"/>
      <w:spacing w:before="240" w:after="0" w:line="298" w:lineRule="exact"/>
      <w:jc w:val="center"/>
    </w:pPr>
    <w:rPr>
      <w:rFonts w:cs="Times New Roman"/>
      <w:sz w:val="26"/>
      <w:szCs w:val="20"/>
      <w:lang w:eastAsia="ru-RU"/>
    </w:rPr>
  </w:style>
  <w:style w:type="character" w:styleId="ac">
    <w:name w:val="Hyperlink"/>
    <w:uiPriority w:val="99"/>
    <w:rsid w:val="0066330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u-ru.face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D4CAD-CE97-4C73-8807-0A146602B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2359</TotalTime>
  <Pages>7</Pages>
  <Words>2215</Words>
  <Characters>12627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64</cp:revision>
  <cp:lastPrinted>2017-03-21T08:22:00Z</cp:lastPrinted>
  <dcterms:created xsi:type="dcterms:W3CDTF">2015-05-18T07:48:00Z</dcterms:created>
  <dcterms:modified xsi:type="dcterms:W3CDTF">2021-01-28T11:33:00Z</dcterms:modified>
</cp:coreProperties>
</file>