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48" w:rsidRPr="00E9411D" w:rsidRDefault="00CD2148" w:rsidP="006401E9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11D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 учреждение социального обслуживания</w:t>
      </w:r>
    </w:p>
    <w:p w:rsidR="00CD2148" w:rsidRPr="00E9411D" w:rsidRDefault="00CD2148" w:rsidP="006401E9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11D">
        <w:rPr>
          <w:rFonts w:ascii="Times New Roman" w:hAnsi="Times New Roman" w:cs="Times New Roman"/>
          <w:b/>
          <w:sz w:val="24"/>
          <w:szCs w:val="24"/>
        </w:rPr>
        <w:t>«Ачинский психоневрологический интернат»</w:t>
      </w:r>
    </w:p>
    <w:p w:rsidR="00CD2148" w:rsidRPr="00E9411D" w:rsidRDefault="00CD2148" w:rsidP="006401E9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148" w:rsidRPr="00E9411D" w:rsidRDefault="00CD2148" w:rsidP="006401E9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148" w:rsidRPr="00E9411D" w:rsidRDefault="00CD2148" w:rsidP="006401E9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148" w:rsidRPr="00E9411D" w:rsidRDefault="00CD2148" w:rsidP="006401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148" w:rsidRPr="00E9411D" w:rsidRDefault="00CD2148" w:rsidP="006401E9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148" w:rsidRPr="00E9411D" w:rsidRDefault="00CD2148" w:rsidP="006401E9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148" w:rsidRPr="00E9411D" w:rsidRDefault="00CD2148" w:rsidP="006401E9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148" w:rsidRPr="00E9411D" w:rsidRDefault="00CD2148" w:rsidP="006401E9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148" w:rsidRPr="00E9411D" w:rsidRDefault="00CD2148" w:rsidP="006401E9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11D">
        <w:rPr>
          <w:rFonts w:ascii="Times New Roman" w:hAnsi="Times New Roman" w:cs="Times New Roman"/>
          <w:b/>
          <w:sz w:val="24"/>
          <w:szCs w:val="24"/>
        </w:rPr>
        <w:t xml:space="preserve"> Отчет</w:t>
      </w:r>
    </w:p>
    <w:p w:rsidR="00CD2148" w:rsidRPr="00E9411D" w:rsidRDefault="00CD2148" w:rsidP="006401E9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11D">
        <w:rPr>
          <w:rFonts w:ascii="Times New Roman" w:hAnsi="Times New Roman" w:cs="Times New Roman"/>
          <w:b/>
          <w:sz w:val="24"/>
          <w:szCs w:val="24"/>
        </w:rPr>
        <w:t>по итогам работы</w:t>
      </w:r>
    </w:p>
    <w:p w:rsidR="00CD2148" w:rsidRPr="00E9411D" w:rsidRDefault="00CD2148" w:rsidP="006401E9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11D">
        <w:rPr>
          <w:rFonts w:ascii="Times New Roman" w:hAnsi="Times New Roman" w:cs="Times New Roman"/>
          <w:b/>
          <w:sz w:val="24"/>
          <w:szCs w:val="24"/>
        </w:rPr>
        <w:t>за 20</w:t>
      </w:r>
      <w:r w:rsidR="000562DF" w:rsidRPr="00E9411D">
        <w:rPr>
          <w:rFonts w:ascii="Times New Roman" w:hAnsi="Times New Roman" w:cs="Times New Roman"/>
          <w:b/>
          <w:sz w:val="24"/>
          <w:szCs w:val="24"/>
        </w:rPr>
        <w:t>2</w:t>
      </w:r>
      <w:r w:rsidR="00A87252" w:rsidRPr="00E9411D">
        <w:rPr>
          <w:rFonts w:ascii="Times New Roman" w:hAnsi="Times New Roman" w:cs="Times New Roman"/>
          <w:b/>
          <w:sz w:val="24"/>
          <w:szCs w:val="24"/>
        </w:rPr>
        <w:t>1</w:t>
      </w:r>
      <w:r w:rsidRPr="00E9411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D2148" w:rsidRPr="00E9411D" w:rsidRDefault="00CD2148" w:rsidP="006401E9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148" w:rsidRPr="00E9411D" w:rsidRDefault="00CD2148" w:rsidP="00640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11D">
        <w:rPr>
          <w:rFonts w:ascii="Times New Roman" w:hAnsi="Times New Roman" w:cs="Times New Roman"/>
          <w:b/>
          <w:bCs/>
          <w:sz w:val="24"/>
          <w:szCs w:val="24"/>
        </w:rPr>
        <w:t>(докладчик - директор Колотий Александра Михайловна)</w:t>
      </w:r>
    </w:p>
    <w:p w:rsidR="00CD2148" w:rsidRPr="00E9411D" w:rsidRDefault="00CD2148" w:rsidP="00640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148" w:rsidRPr="00E9411D" w:rsidRDefault="00CD2148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48" w:rsidRPr="00E9411D" w:rsidRDefault="00CD2148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48" w:rsidRPr="00E9411D" w:rsidRDefault="00CD2148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48" w:rsidRPr="00E9411D" w:rsidRDefault="00CD2148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48" w:rsidRPr="00E9411D" w:rsidRDefault="00CD2148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48" w:rsidRPr="00E9411D" w:rsidRDefault="00CD2148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48" w:rsidRPr="00E9411D" w:rsidRDefault="00CD2148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23E" w:rsidRPr="00E9411D" w:rsidRDefault="0000723E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23E" w:rsidRPr="00E9411D" w:rsidRDefault="0000723E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E9" w:rsidRPr="00E9411D" w:rsidRDefault="006401E9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23E" w:rsidRPr="00E9411D" w:rsidRDefault="0000723E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48" w:rsidRPr="00E9411D" w:rsidRDefault="005C625B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  <w:r w:rsidR="00CD2148" w:rsidRPr="00E9411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178CE" w:rsidRPr="00E941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D2148" w:rsidRPr="00E9411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D2148" w:rsidRPr="00E9411D" w:rsidRDefault="00CD2148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D2148" w:rsidRPr="00E9411D" w:rsidRDefault="00CD2148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48" w:rsidRPr="00E9411D" w:rsidRDefault="00CD2148" w:rsidP="0064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5E4" w:rsidRPr="00E9411D" w:rsidRDefault="007D05E4" w:rsidP="006401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11D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учреждение социального обслуживания «Ачинский психоневрологический интернат» (далее – Учреждение), </w:t>
      </w:r>
      <w:r w:rsidR="00EE4A13" w:rsidRPr="00E9411D">
        <w:rPr>
          <w:rFonts w:ascii="Times New Roman" w:hAnsi="Times New Roman" w:cs="Times New Roman"/>
          <w:sz w:val="24"/>
          <w:szCs w:val="24"/>
        </w:rPr>
        <w:t>с</w:t>
      </w:r>
      <w:r w:rsidRPr="00E9411D">
        <w:rPr>
          <w:rFonts w:ascii="Times New Roman" w:hAnsi="Times New Roman" w:cs="Times New Roman"/>
          <w:sz w:val="24"/>
          <w:szCs w:val="24"/>
        </w:rPr>
        <w:t>окращенное наименование Учреждения: КГБУ СО «</w:t>
      </w:r>
      <w:r w:rsidRPr="00E9411D">
        <w:rPr>
          <w:rFonts w:ascii="Times New Roman" w:hAnsi="Times New Roman" w:cs="Times New Roman"/>
          <w:color w:val="000000"/>
          <w:sz w:val="24"/>
          <w:szCs w:val="24"/>
        </w:rPr>
        <w:t>Ачинский психоневрологический интернат</w:t>
      </w:r>
      <w:r w:rsidRPr="00E9411D">
        <w:rPr>
          <w:rFonts w:ascii="Times New Roman" w:hAnsi="Times New Roman" w:cs="Times New Roman"/>
          <w:sz w:val="24"/>
          <w:szCs w:val="24"/>
        </w:rPr>
        <w:t>».</w:t>
      </w:r>
    </w:p>
    <w:p w:rsidR="007D05E4" w:rsidRPr="00E9411D" w:rsidRDefault="007D05E4" w:rsidP="006401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11D">
        <w:rPr>
          <w:rFonts w:ascii="Times New Roman" w:hAnsi="Times New Roman" w:cs="Times New Roman"/>
          <w:sz w:val="24"/>
          <w:szCs w:val="24"/>
        </w:rPr>
        <w:t xml:space="preserve">Учреждение осуществляет свою деятельность в соответствии </w:t>
      </w:r>
      <w:r w:rsidRPr="00E9411D">
        <w:rPr>
          <w:rFonts w:ascii="Times New Roman" w:hAnsi="Times New Roman" w:cs="Times New Roman"/>
          <w:sz w:val="24"/>
          <w:szCs w:val="24"/>
        </w:rPr>
        <w:br/>
        <w:t xml:space="preserve">с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указами и распоряжениями Губернатора Красноярского края, постановлениями и распоряжениями Правительства Красноярского края, приказами Агентства и правовыми актами Учредителя. </w:t>
      </w:r>
    </w:p>
    <w:p w:rsidR="006401E9" w:rsidRPr="00E9411D" w:rsidRDefault="006401E9" w:rsidP="006401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4A13" w:rsidRPr="00E9411D" w:rsidRDefault="00C94EC5" w:rsidP="006401E9">
      <w:pPr>
        <w:pStyle w:val="ConsPlusNonformat"/>
        <w:widowControl/>
        <w:tabs>
          <w:tab w:val="left" w:pos="600"/>
          <w:tab w:val="left" w:pos="130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11D">
        <w:rPr>
          <w:rFonts w:ascii="Times New Roman" w:hAnsi="Times New Roman" w:cs="Times New Roman"/>
          <w:b/>
          <w:sz w:val="24"/>
          <w:szCs w:val="24"/>
        </w:rPr>
        <w:t>С</w:t>
      </w:r>
      <w:r w:rsidR="00EE4A13" w:rsidRPr="00E9411D">
        <w:rPr>
          <w:rFonts w:ascii="Times New Roman" w:hAnsi="Times New Roman" w:cs="Times New Roman"/>
          <w:b/>
          <w:sz w:val="24"/>
          <w:szCs w:val="24"/>
        </w:rPr>
        <w:t>труктура</w:t>
      </w:r>
      <w:r w:rsidRPr="00E9411D">
        <w:rPr>
          <w:rFonts w:ascii="Times New Roman" w:hAnsi="Times New Roman" w:cs="Times New Roman"/>
          <w:b/>
          <w:sz w:val="24"/>
          <w:szCs w:val="24"/>
        </w:rPr>
        <w:t xml:space="preserve"> штатных </w:t>
      </w:r>
      <w:r w:rsidR="00E769B6" w:rsidRPr="00E9411D">
        <w:rPr>
          <w:rFonts w:ascii="Times New Roman" w:hAnsi="Times New Roman" w:cs="Times New Roman"/>
          <w:b/>
          <w:sz w:val="24"/>
          <w:szCs w:val="24"/>
        </w:rPr>
        <w:t>единиц</w:t>
      </w:r>
      <w:r w:rsidR="00EE4A13" w:rsidRPr="00E9411D">
        <w:rPr>
          <w:rFonts w:ascii="Times New Roman" w:hAnsi="Times New Roman" w:cs="Times New Roman"/>
          <w:b/>
          <w:sz w:val="24"/>
          <w:szCs w:val="24"/>
        </w:rPr>
        <w:t xml:space="preserve"> учреждения:</w:t>
      </w:r>
    </w:p>
    <w:p w:rsidR="000562DF" w:rsidRPr="00E9411D" w:rsidRDefault="000562DF" w:rsidP="006401E9">
      <w:pPr>
        <w:pStyle w:val="ConsPlusNonformat"/>
        <w:widowControl/>
        <w:tabs>
          <w:tab w:val="left" w:pos="600"/>
          <w:tab w:val="left" w:pos="13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11D"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A87252" w:rsidRPr="00E9411D">
        <w:rPr>
          <w:rFonts w:ascii="Times New Roman" w:hAnsi="Times New Roman" w:cs="Times New Roman"/>
          <w:sz w:val="24"/>
          <w:szCs w:val="24"/>
        </w:rPr>
        <w:t>2</w:t>
      </w:r>
      <w:r w:rsidRPr="00E9411D">
        <w:rPr>
          <w:rFonts w:ascii="Times New Roman" w:hAnsi="Times New Roman" w:cs="Times New Roman"/>
          <w:sz w:val="24"/>
          <w:szCs w:val="24"/>
        </w:rPr>
        <w:t xml:space="preserve"> г. по штатному расписанию - 1</w:t>
      </w:r>
      <w:r w:rsidR="00A87252" w:rsidRPr="00E9411D">
        <w:rPr>
          <w:rFonts w:ascii="Times New Roman" w:hAnsi="Times New Roman" w:cs="Times New Roman"/>
          <w:sz w:val="24"/>
          <w:szCs w:val="24"/>
        </w:rPr>
        <w:t>08</w:t>
      </w:r>
      <w:r w:rsidRPr="00E9411D">
        <w:rPr>
          <w:rFonts w:ascii="Times New Roman" w:hAnsi="Times New Roman" w:cs="Times New Roman"/>
          <w:sz w:val="24"/>
          <w:szCs w:val="24"/>
        </w:rPr>
        <w:t xml:space="preserve"> штатных единиц, в том числе:</w:t>
      </w:r>
    </w:p>
    <w:p w:rsidR="000562DF" w:rsidRPr="00E9411D" w:rsidRDefault="000562DF" w:rsidP="006401E9">
      <w:pPr>
        <w:pStyle w:val="ConsPlusNonformat"/>
        <w:widowControl/>
        <w:numPr>
          <w:ilvl w:val="0"/>
          <w:numId w:val="16"/>
        </w:numPr>
        <w:tabs>
          <w:tab w:val="left" w:pos="600"/>
          <w:tab w:val="left" w:pos="130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11D">
        <w:rPr>
          <w:rFonts w:ascii="Times New Roman" w:hAnsi="Times New Roman" w:cs="Times New Roman"/>
          <w:sz w:val="24"/>
          <w:szCs w:val="24"/>
        </w:rPr>
        <w:t>Администра</w:t>
      </w:r>
      <w:r w:rsidR="00A87252" w:rsidRPr="00E9411D">
        <w:rPr>
          <w:rFonts w:ascii="Times New Roman" w:hAnsi="Times New Roman" w:cs="Times New Roman"/>
          <w:sz w:val="24"/>
          <w:szCs w:val="24"/>
        </w:rPr>
        <w:t>тивно-управленческий аппарат – 7</w:t>
      </w:r>
      <w:r w:rsidRPr="00E9411D">
        <w:rPr>
          <w:rFonts w:ascii="Times New Roman" w:hAnsi="Times New Roman" w:cs="Times New Roman"/>
          <w:sz w:val="24"/>
          <w:szCs w:val="24"/>
        </w:rPr>
        <w:t>,5 штатных единиц</w:t>
      </w:r>
    </w:p>
    <w:p w:rsidR="000562DF" w:rsidRPr="00E9411D" w:rsidRDefault="000562DF" w:rsidP="006401E9">
      <w:pPr>
        <w:pStyle w:val="ConsPlusNonformat"/>
        <w:widowControl/>
        <w:numPr>
          <w:ilvl w:val="0"/>
          <w:numId w:val="16"/>
        </w:numPr>
        <w:tabs>
          <w:tab w:val="left" w:pos="600"/>
          <w:tab w:val="left" w:pos="130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11D">
        <w:rPr>
          <w:rFonts w:ascii="Times New Roman" w:hAnsi="Times New Roman" w:cs="Times New Roman"/>
          <w:sz w:val="24"/>
          <w:szCs w:val="24"/>
        </w:rPr>
        <w:t xml:space="preserve">Медицинское отделение – </w:t>
      </w:r>
      <w:r w:rsidR="00A87252" w:rsidRPr="00E9411D">
        <w:rPr>
          <w:rFonts w:ascii="Times New Roman" w:hAnsi="Times New Roman" w:cs="Times New Roman"/>
          <w:sz w:val="24"/>
          <w:szCs w:val="24"/>
        </w:rPr>
        <w:t>17,0</w:t>
      </w:r>
      <w:r w:rsidRPr="00E9411D">
        <w:rPr>
          <w:rFonts w:ascii="Times New Roman" w:hAnsi="Times New Roman" w:cs="Times New Roman"/>
          <w:sz w:val="24"/>
          <w:szCs w:val="24"/>
        </w:rPr>
        <w:t xml:space="preserve"> штатных единиц</w:t>
      </w:r>
    </w:p>
    <w:p w:rsidR="000562DF" w:rsidRPr="00E9411D" w:rsidRDefault="000562DF" w:rsidP="006401E9">
      <w:pPr>
        <w:pStyle w:val="ConsPlusNonformat"/>
        <w:widowControl/>
        <w:numPr>
          <w:ilvl w:val="0"/>
          <w:numId w:val="16"/>
        </w:numPr>
        <w:tabs>
          <w:tab w:val="left" w:pos="600"/>
          <w:tab w:val="left" w:pos="130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11D">
        <w:rPr>
          <w:rFonts w:ascii="Times New Roman" w:hAnsi="Times New Roman" w:cs="Times New Roman"/>
          <w:sz w:val="24"/>
          <w:szCs w:val="24"/>
        </w:rPr>
        <w:t>Отделение милосердия (Отделение интенсивного ухода) –</w:t>
      </w:r>
      <w:r w:rsidR="00A87252" w:rsidRPr="00E9411D">
        <w:rPr>
          <w:rFonts w:ascii="Times New Roman" w:hAnsi="Times New Roman" w:cs="Times New Roman"/>
          <w:sz w:val="24"/>
          <w:szCs w:val="24"/>
        </w:rPr>
        <w:t>13,0</w:t>
      </w:r>
      <w:r w:rsidRPr="00E9411D">
        <w:rPr>
          <w:rFonts w:ascii="Times New Roman" w:hAnsi="Times New Roman" w:cs="Times New Roman"/>
          <w:sz w:val="24"/>
          <w:szCs w:val="24"/>
        </w:rPr>
        <w:t xml:space="preserve"> штатных единиц</w:t>
      </w:r>
    </w:p>
    <w:p w:rsidR="000562DF" w:rsidRPr="00E9411D" w:rsidRDefault="000562DF" w:rsidP="006401E9">
      <w:pPr>
        <w:pStyle w:val="ConsPlusNonformat"/>
        <w:widowControl/>
        <w:numPr>
          <w:ilvl w:val="0"/>
          <w:numId w:val="16"/>
        </w:numPr>
        <w:tabs>
          <w:tab w:val="left" w:pos="600"/>
          <w:tab w:val="left" w:pos="130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11D">
        <w:rPr>
          <w:rFonts w:ascii="Times New Roman" w:hAnsi="Times New Roman" w:cs="Times New Roman"/>
          <w:sz w:val="24"/>
          <w:szCs w:val="24"/>
        </w:rPr>
        <w:t>Социально-реабилитационное отделение – 7 штатных единиц</w:t>
      </w:r>
    </w:p>
    <w:p w:rsidR="000562DF" w:rsidRPr="00E9411D" w:rsidRDefault="000562DF" w:rsidP="006401E9">
      <w:pPr>
        <w:pStyle w:val="ConsPlusNonformat"/>
        <w:widowControl/>
        <w:numPr>
          <w:ilvl w:val="0"/>
          <w:numId w:val="16"/>
        </w:numPr>
        <w:tabs>
          <w:tab w:val="left" w:pos="600"/>
          <w:tab w:val="left" w:pos="130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11D">
        <w:rPr>
          <w:rFonts w:ascii="Times New Roman" w:hAnsi="Times New Roman" w:cs="Times New Roman"/>
          <w:sz w:val="24"/>
          <w:szCs w:val="24"/>
        </w:rPr>
        <w:t>Отделение социальной помощи – 10,5 штатных единиц</w:t>
      </w:r>
    </w:p>
    <w:p w:rsidR="000562DF" w:rsidRPr="00E9411D" w:rsidRDefault="000562DF" w:rsidP="006401E9">
      <w:pPr>
        <w:pStyle w:val="ConsPlusNonformat"/>
        <w:widowControl/>
        <w:numPr>
          <w:ilvl w:val="0"/>
          <w:numId w:val="16"/>
        </w:numPr>
        <w:tabs>
          <w:tab w:val="left" w:pos="600"/>
          <w:tab w:val="left" w:pos="130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11D">
        <w:rPr>
          <w:rFonts w:ascii="Times New Roman" w:hAnsi="Times New Roman" w:cs="Times New Roman"/>
          <w:sz w:val="24"/>
          <w:szCs w:val="24"/>
        </w:rPr>
        <w:t>Хозяйственный отдел – 53 штатных единиц</w:t>
      </w:r>
    </w:p>
    <w:p w:rsidR="000562DF" w:rsidRPr="00E9411D" w:rsidRDefault="000562DF" w:rsidP="006401E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411D">
        <w:rPr>
          <w:rFonts w:ascii="Times New Roman" w:hAnsi="Times New Roman" w:cs="Times New Roman"/>
          <w:sz w:val="24"/>
          <w:szCs w:val="24"/>
        </w:rPr>
        <w:t xml:space="preserve">Списочная численность персонала на 01.01.2021 г. по учреждению составляет </w:t>
      </w:r>
      <w:r w:rsidR="00A87252" w:rsidRPr="00E9411D">
        <w:rPr>
          <w:rFonts w:ascii="Times New Roman" w:hAnsi="Times New Roman" w:cs="Times New Roman"/>
          <w:sz w:val="24"/>
          <w:szCs w:val="24"/>
        </w:rPr>
        <w:t>105</w:t>
      </w:r>
      <w:r w:rsidRPr="00E9411D">
        <w:rPr>
          <w:rFonts w:ascii="Times New Roman" w:hAnsi="Times New Roman" w:cs="Times New Roman"/>
          <w:sz w:val="24"/>
          <w:szCs w:val="24"/>
        </w:rPr>
        <w:t xml:space="preserve"> человека, из них в отпуске по уходу за ребенком до 1,5 лет находится </w:t>
      </w:r>
      <w:r w:rsidR="00A87252" w:rsidRPr="00E9411D">
        <w:rPr>
          <w:rFonts w:ascii="Times New Roman" w:hAnsi="Times New Roman" w:cs="Times New Roman"/>
          <w:sz w:val="24"/>
          <w:szCs w:val="24"/>
        </w:rPr>
        <w:t>5</w:t>
      </w:r>
      <w:r w:rsidRPr="00E9411D">
        <w:rPr>
          <w:rFonts w:ascii="Times New Roman" w:hAnsi="Times New Roman" w:cs="Times New Roman"/>
          <w:sz w:val="24"/>
          <w:szCs w:val="24"/>
        </w:rPr>
        <w:t xml:space="preserve"> человек. Среднесписочная численность сотрудников учр</w:t>
      </w:r>
      <w:r w:rsidR="00A87252" w:rsidRPr="00E9411D">
        <w:rPr>
          <w:rFonts w:ascii="Times New Roman" w:hAnsi="Times New Roman" w:cs="Times New Roman"/>
          <w:sz w:val="24"/>
          <w:szCs w:val="24"/>
        </w:rPr>
        <w:t>еждения за четвертый квартал 2021 года  составила  94,4</w:t>
      </w:r>
      <w:r w:rsidRPr="00E9411D">
        <w:rPr>
          <w:rFonts w:ascii="Times New Roman" w:hAnsi="Times New Roman" w:cs="Times New Roman"/>
          <w:sz w:val="24"/>
          <w:szCs w:val="24"/>
        </w:rPr>
        <w:t xml:space="preserve"> человек (в том числе  среднесписочная численность внутре</w:t>
      </w:r>
      <w:r w:rsidR="00A87252" w:rsidRPr="00E9411D">
        <w:rPr>
          <w:rFonts w:ascii="Times New Roman" w:hAnsi="Times New Roman" w:cs="Times New Roman"/>
          <w:sz w:val="24"/>
          <w:szCs w:val="24"/>
        </w:rPr>
        <w:t>нних и внешних совместителей – 4,3</w:t>
      </w:r>
      <w:r w:rsidRPr="00E9411D">
        <w:rPr>
          <w:rFonts w:ascii="Times New Roman" w:hAnsi="Times New Roman" w:cs="Times New Roman"/>
          <w:sz w:val="24"/>
          <w:szCs w:val="24"/>
        </w:rPr>
        <w:t xml:space="preserve"> человек). За отчетный период учреждением п</w:t>
      </w:r>
      <w:r w:rsidR="00A87252" w:rsidRPr="00E9411D">
        <w:rPr>
          <w:rFonts w:ascii="Times New Roman" w:hAnsi="Times New Roman" w:cs="Times New Roman"/>
          <w:sz w:val="24"/>
          <w:szCs w:val="24"/>
        </w:rPr>
        <w:t>ринято – 10 человек, уволено – 6</w:t>
      </w:r>
      <w:r w:rsidRPr="00E9411D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EE4A13" w:rsidRPr="00E9411D" w:rsidRDefault="00EE4A13" w:rsidP="00640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11D">
        <w:rPr>
          <w:rFonts w:ascii="Times New Roman" w:hAnsi="Times New Roman" w:cs="Times New Roman"/>
          <w:sz w:val="24"/>
          <w:szCs w:val="24"/>
        </w:rPr>
        <w:t>Для улучшения качества предоставляемых социальных услуг за 20</w:t>
      </w:r>
      <w:r w:rsidR="000562DF" w:rsidRPr="00E9411D">
        <w:rPr>
          <w:rFonts w:ascii="Times New Roman" w:hAnsi="Times New Roman" w:cs="Times New Roman"/>
          <w:sz w:val="24"/>
          <w:szCs w:val="24"/>
        </w:rPr>
        <w:t>2</w:t>
      </w:r>
      <w:r w:rsidR="00A87252" w:rsidRPr="00E9411D">
        <w:rPr>
          <w:rFonts w:ascii="Times New Roman" w:hAnsi="Times New Roman" w:cs="Times New Roman"/>
          <w:sz w:val="24"/>
          <w:szCs w:val="24"/>
        </w:rPr>
        <w:t>1</w:t>
      </w:r>
      <w:r w:rsidRPr="00E9411D">
        <w:rPr>
          <w:rFonts w:ascii="Times New Roman" w:hAnsi="Times New Roman" w:cs="Times New Roman"/>
          <w:sz w:val="24"/>
          <w:szCs w:val="24"/>
        </w:rPr>
        <w:t xml:space="preserve"> года утвержден план обучения сотрудников. В отчетном периоде согласно</w:t>
      </w:r>
      <w:r w:rsidR="00604DB2" w:rsidRPr="00E9411D">
        <w:rPr>
          <w:rFonts w:ascii="Times New Roman" w:hAnsi="Times New Roman" w:cs="Times New Roman"/>
          <w:sz w:val="24"/>
          <w:szCs w:val="24"/>
        </w:rPr>
        <w:t>,</w:t>
      </w:r>
      <w:r w:rsidRPr="00E9411D">
        <w:rPr>
          <w:rFonts w:ascii="Times New Roman" w:hAnsi="Times New Roman" w:cs="Times New Roman"/>
          <w:sz w:val="24"/>
          <w:szCs w:val="24"/>
        </w:rPr>
        <w:t xml:space="preserve"> этого плана прошли повышение квалификации и переподготовку </w:t>
      </w:r>
      <w:r w:rsidR="00A87252" w:rsidRPr="00E9411D">
        <w:rPr>
          <w:rFonts w:ascii="Times New Roman" w:hAnsi="Times New Roman" w:cs="Times New Roman"/>
          <w:sz w:val="24"/>
          <w:szCs w:val="24"/>
        </w:rPr>
        <w:t>43% работников.</w:t>
      </w:r>
    </w:p>
    <w:p w:rsidR="006401E9" w:rsidRPr="00E9411D" w:rsidRDefault="006401E9" w:rsidP="00640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A13" w:rsidRPr="00E9411D" w:rsidRDefault="00EE4A13" w:rsidP="006401E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11D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деятельности учреждения</w:t>
      </w:r>
    </w:p>
    <w:p w:rsidR="00A87252" w:rsidRPr="00E9411D" w:rsidRDefault="00A87252" w:rsidP="00A8725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4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государственного задания утвержденного приказом министерства социальной политики Красноярского края №1247-ОД от 30.12.2020г. изменение от 29.12.2021 №1094-ОД,  учреждение оказывает услугу «Социальное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</w:t>
      </w:r>
      <w:proofErr w:type="gramEnd"/>
      <w:r w:rsidRPr="00E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социального обслуживания в стационарных учреждениях (отделениях) социального обслуживания».</w:t>
      </w:r>
    </w:p>
    <w:p w:rsidR="00A87252" w:rsidRPr="00E9411D" w:rsidRDefault="00A87252" w:rsidP="00A8725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утвержденного плана учреждению выделено бюджетных ассигнований на финансовое обеспечение выполнения государственного задания на оказание государственных услуг (выполнение работ)  на 2021 г. в сумме 53 298 875,91рублей.  Государственное задание за 2021 год  выполнено на 100% от плановых назначений, что соответствует соглашению на финансирование. Государственное задание по государственной услуге выполнено в полном объеме и составляет 102,1 %.</w:t>
      </w:r>
    </w:p>
    <w:p w:rsidR="00A87252" w:rsidRPr="00E9411D" w:rsidRDefault="00A87252" w:rsidP="00A8725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задание по Учреждению на 2021 год утверждено на 118 получателей социальных услуг. В том числе из числа лиц, частично утративших способность к самообслуживанию вследствие наличия инвалидности – 93 получателей социальных услуг, и  лиц, полностью  утративших способность к самообслуживанию вследствие наличия инвалидности – 25 получателей социальных услуг. </w:t>
      </w:r>
    </w:p>
    <w:p w:rsidR="00D3531B" w:rsidRPr="00E9411D" w:rsidRDefault="00E769B6" w:rsidP="00640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411D">
        <w:rPr>
          <w:rFonts w:ascii="Times New Roman" w:hAnsi="Times New Roman" w:cs="Times New Roman"/>
          <w:sz w:val="24"/>
          <w:szCs w:val="24"/>
        </w:rPr>
        <w:t>Массовых инфекционных заболеваний получателей социальных услуг в течение 20</w:t>
      </w:r>
      <w:r w:rsidR="00D3531B" w:rsidRPr="00E9411D">
        <w:rPr>
          <w:rFonts w:ascii="Times New Roman" w:hAnsi="Times New Roman" w:cs="Times New Roman"/>
          <w:sz w:val="24"/>
          <w:szCs w:val="24"/>
        </w:rPr>
        <w:t>2</w:t>
      </w:r>
      <w:r w:rsidR="00A87252" w:rsidRPr="00E9411D">
        <w:rPr>
          <w:rFonts w:ascii="Times New Roman" w:hAnsi="Times New Roman" w:cs="Times New Roman"/>
          <w:sz w:val="24"/>
          <w:szCs w:val="24"/>
        </w:rPr>
        <w:t>1</w:t>
      </w:r>
      <w:r w:rsidRPr="00E9411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87252" w:rsidRPr="00E9411D">
        <w:rPr>
          <w:rFonts w:ascii="Times New Roman" w:hAnsi="Times New Roman" w:cs="Times New Roman"/>
          <w:sz w:val="24"/>
          <w:szCs w:val="24"/>
        </w:rPr>
        <w:t>зафиксировано</w:t>
      </w:r>
      <w:r w:rsidRPr="00E9411D">
        <w:rPr>
          <w:rFonts w:ascii="Times New Roman" w:hAnsi="Times New Roman" w:cs="Times New Roman"/>
          <w:sz w:val="24"/>
          <w:szCs w:val="24"/>
        </w:rPr>
        <w:t>.</w:t>
      </w:r>
      <w:r w:rsidR="00D3531B" w:rsidRPr="00E9411D">
        <w:rPr>
          <w:rFonts w:ascii="Times New Roman" w:hAnsi="Times New Roman" w:cs="Times New Roman"/>
          <w:sz w:val="24"/>
          <w:szCs w:val="24"/>
        </w:rPr>
        <w:t xml:space="preserve"> </w:t>
      </w:r>
      <w:r w:rsidR="00A87252" w:rsidRPr="00E9411D">
        <w:rPr>
          <w:rFonts w:ascii="Times New Roman" w:hAnsi="Times New Roman" w:cs="Times New Roman"/>
          <w:sz w:val="24"/>
          <w:szCs w:val="24"/>
        </w:rPr>
        <w:t>36</w:t>
      </w:r>
      <w:r w:rsidR="00D3531B" w:rsidRPr="00E9411D">
        <w:rPr>
          <w:rFonts w:ascii="Times New Roman" w:hAnsi="Times New Roman" w:cs="Times New Roman"/>
          <w:sz w:val="24"/>
          <w:szCs w:val="24"/>
        </w:rPr>
        <w:t xml:space="preserve"> получател</w:t>
      </w:r>
      <w:r w:rsidR="00A87252" w:rsidRPr="00E9411D">
        <w:rPr>
          <w:rFonts w:ascii="Times New Roman" w:hAnsi="Times New Roman" w:cs="Times New Roman"/>
          <w:sz w:val="24"/>
          <w:szCs w:val="24"/>
        </w:rPr>
        <w:t>ей</w:t>
      </w:r>
      <w:r w:rsidR="00D3531B" w:rsidRPr="00E9411D">
        <w:rPr>
          <w:rFonts w:ascii="Times New Roman" w:hAnsi="Times New Roman" w:cs="Times New Roman"/>
          <w:sz w:val="24"/>
          <w:szCs w:val="24"/>
        </w:rPr>
        <w:t xml:space="preserve"> социальных услуг в отчетном периоде получили </w:t>
      </w:r>
      <w:r w:rsidR="00D3531B" w:rsidRPr="00E9411D">
        <w:rPr>
          <w:rFonts w:ascii="Times New Roman" w:hAnsi="Times New Roman" w:cs="Times New Roman"/>
          <w:sz w:val="24"/>
          <w:szCs w:val="24"/>
        </w:rPr>
        <w:lastRenderedPageBreak/>
        <w:t xml:space="preserve">диагноз </w:t>
      </w:r>
      <w:proofErr w:type="spellStart"/>
      <w:r w:rsidR="00D3531B" w:rsidRPr="00E9411D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D3531B" w:rsidRPr="00E9411D">
        <w:rPr>
          <w:rFonts w:ascii="Times New Roman" w:hAnsi="Times New Roman" w:cs="Times New Roman"/>
          <w:sz w:val="24"/>
          <w:szCs w:val="24"/>
        </w:rPr>
        <w:t xml:space="preserve"> инфекции, источником инфицирования было </w:t>
      </w:r>
      <w:r w:rsidR="00A87252" w:rsidRPr="00E9411D">
        <w:rPr>
          <w:rFonts w:ascii="Times New Roman" w:hAnsi="Times New Roman" w:cs="Times New Roman"/>
          <w:sz w:val="24"/>
          <w:szCs w:val="24"/>
        </w:rPr>
        <w:t>бессимптомное течение болезни сотрудника</w:t>
      </w:r>
      <w:r w:rsidR="00D3531B" w:rsidRPr="00E9411D">
        <w:rPr>
          <w:rFonts w:ascii="Times New Roman" w:hAnsi="Times New Roman" w:cs="Times New Roman"/>
          <w:sz w:val="24"/>
          <w:szCs w:val="24"/>
        </w:rPr>
        <w:t>.</w:t>
      </w:r>
    </w:p>
    <w:p w:rsidR="00A87252" w:rsidRPr="00E9411D" w:rsidRDefault="00E769B6" w:rsidP="00640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411D">
        <w:rPr>
          <w:rFonts w:ascii="Times New Roman" w:hAnsi="Times New Roman" w:cs="Times New Roman"/>
          <w:sz w:val="24"/>
          <w:szCs w:val="24"/>
        </w:rPr>
        <w:t xml:space="preserve">По качеству оказанных социальных услуг от получателей социальных услуг устных и письменных жалоб не поступало, из числа опрошенных получателей социальных услуг </w:t>
      </w:r>
      <w:r w:rsidR="00D3531B" w:rsidRPr="00E9411D">
        <w:rPr>
          <w:rFonts w:ascii="Times New Roman" w:hAnsi="Times New Roman" w:cs="Times New Roman"/>
          <w:sz w:val="24"/>
          <w:szCs w:val="24"/>
        </w:rPr>
        <w:t>61</w:t>
      </w:r>
      <w:r w:rsidRPr="00E9411D">
        <w:rPr>
          <w:rFonts w:ascii="Times New Roman" w:hAnsi="Times New Roman" w:cs="Times New Roman"/>
          <w:sz w:val="24"/>
          <w:szCs w:val="24"/>
        </w:rPr>
        <w:t xml:space="preserve"> человек ответили на вопрос о качестве обслуживания «положительно» (</w:t>
      </w:r>
      <w:r w:rsidR="00D3531B" w:rsidRPr="00E9411D">
        <w:rPr>
          <w:rFonts w:ascii="Times New Roman" w:hAnsi="Times New Roman" w:cs="Times New Roman"/>
          <w:sz w:val="24"/>
          <w:szCs w:val="24"/>
        </w:rPr>
        <w:t>100</w:t>
      </w:r>
      <w:r w:rsidRPr="00E9411D">
        <w:rPr>
          <w:rFonts w:ascii="Times New Roman" w:hAnsi="Times New Roman" w:cs="Times New Roman"/>
          <w:sz w:val="24"/>
          <w:szCs w:val="24"/>
        </w:rPr>
        <w:t>%)</w:t>
      </w:r>
      <w:r w:rsidR="00D3531B" w:rsidRPr="00E9411D">
        <w:rPr>
          <w:rFonts w:ascii="Times New Roman" w:hAnsi="Times New Roman" w:cs="Times New Roman"/>
          <w:sz w:val="24"/>
          <w:szCs w:val="24"/>
        </w:rPr>
        <w:t>.</w:t>
      </w:r>
      <w:r w:rsidRPr="00E94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9B6" w:rsidRPr="00E9411D" w:rsidRDefault="00E769B6" w:rsidP="00640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411D">
        <w:rPr>
          <w:rFonts w:ascii="Times New Roman" w:hAnsi="Times New Roman" w:cs="Times New Roman"/>
          <w:sz w:val="24"/>
          <w:szCs w:val="24"/>
        </w:rPr>
        <w:t>С целью повышения жизненной активности в учреждении создана система культурно-досуговой реабилитации, разработана сетка ежедневной занятости для каждого получателя социальных услуг, карты наблюдения по уходу за получателями социальных услуг, с ограниченными возможностями здоровья и находящихся на постоянном постельном режиме.</w:t>
      </w:r>
    </w:p>
    <w:p w:rsidR="006401E9" w:rsidRPr="00E9411D" w:rsidRDefault="006401E9" w:rsidP="00640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E769B6" w:rsidRPr="00E9411D" w:rsidRDefault="00E769B6" w:rsidP="006401E9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11D">
        <w:rPr>
          <w:rFonts w:ascii="Times New Roman" w:hAnsi="Times New Roman" w:cs="Times New Roman"/>
          <w:b/>
          <w:sz w:val="24"/>
          <w:szCs w:val="24"/>
        </w:rPr>
        <w:t>Состав получателей социальных услуг</w:t>
      </w:r>
    </w:p>
    <w:p w:rsidR="00A87252" w:rsidRPr="00E9411D" w:rsidRDefault="00A87252" w:rsidP="00A872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411D">
        <w:rPr>
          <w:rFonts w:ascii="Times New Roman" w:hAnsi="Times New Roman" w:cs="Times New Roman"/>
          <w:sz w:val="24"/>
          <w:szCs w:val="24"/>
        </w:rPr>
        <w:t xml:space="preserve">За 2021 год в Учреждении, с нарастающим итогом, </w:t>
      </w:r>
      <w:proofErr w:type="gramStart"/>
      <w:r w:rsidRPr="00E9411D">
        <w:rPr>
          <w:rFonts w:ascii="Times New Roman" w:hAnsi="Times New Roman" w:cs="Times New Roman"/>
          <w:sz w:val="24"/>
          <w:szCs w:val="24"/>
        </w:rPr>
        <w:t>зарегистрированы</w:t>
      </w:r>
      <w:proofErr w:type="gramEnd"/>
      <w:r w:rsidRPr="00E9411D">
        <w:rPr>
          <w:rFonts w:ascii="Times New Roman" w:hAnsi="Times New Roman" w:cs="Times New Roman"/>
          <w:sz w:val="24"/>
          <w:szCs w:val="24"/>
        </w:rPr>
        <w:t xml:space="preserve"> 125 получателей социальных услуг. Из них лиц, частично утративших способность к самообслуживанию вследствие наличия инвалидности, обслужено 101 человек (101,1%), а лиц, полностью утративших способность к самообслуживанию вследствие наличия инвалидности - 24 человека (96%). </w:t>
      </w:r>
    </w:p>
    <w:p w:rsidR="00A87252" w:rsidRPr="00E9411D" w:rsidRDefault="00A87252" w:rsidP="00A872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411D">
        <w:rPr>
          <w:rFonts w:ascii="Times New Roman" w:hAnsi="Times New Roman" w:cs="Times New Roman"/>
          <w:sz w:val="24"/>
          <w:szCs w:val="24"/>
        </w:rPr>
        <w:t xml:space="preserve">Доля получателей социальных услуг, заключивших договор о социальном обслуживании с Учреждением, составила 100% от общего числа получателей социальных услуг. </w:t>
      </w:r>
    </w:p>
    <w:p w:rsidR="00D3531B" w:rsidRPr="00E9411D" w:rsidRDefault="00D3531B" w:rsidP="00A8725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411D">
        <w:rPr>
          <w:rFonts w:ascii="Times New Roman" w:hAnsi="Times New Roman" w:cs="Times New Roman"/>
          <w:i/>
          <w:sz w:val="24"/>
          <w:szCs w:val="24"/>
        </w:rPr>
        <w:t>Динамика движения получателей социальных услуг</w:t>
      </w:r>
    </w:p>
    <w:p w:rsidR="00D3531B" w:rsidRPr="00E9411D" w:rsidRDefault="00D3531B" w:rsidP="006401E9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411D">
        <w:rPr>
          <w:rFonts w:ascii="Times New Roman" w:hAnsi="Times New Roman" w:cs="Times New Roman"/>
          <w:i/>
          <w:sz w:val="24"/>
          <w:szCs w:val="24"/>
        </w:rPr>
        <w:t>за 202</w:t>
      </w:r>
      <w:r w:rsidR="00A87252" w:rsidRPr="00E9411D">
        <w:rPr>
          <w:rFonts w:ascii="Times New Roman" w:hAnsi="Times New Roman" w:cs="Times New Roman"/>
          <w:i/>
          <w:sz w:val="24"/>
          <w:szCs w:val="24"/>
        </w:rPr>
        <w:t>1</w:t>
      </w:r>
      <w:r w:rsidRPr="00E9411D">
        <w:rPr>
          <w:rFonts w:ascii="Times New Roman" w:hAnsi="Times New Roman" w:cs="Times New Roman"/>
          <w:i/>
          <w:sz w:val="24"/>
          <w:szCs w:val="24"/>
        </w:rPr>
        <w:t xml:space="preserve"> год</w:t>
      </w:r>
    </w:p>
    <w:p w:rsidR="00D3531B" w:rsidRPr="00E9411D" w:rsidRDefault="00D3531B" w:rsidP="006401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1417"/>
        <w:gridCol w:w="1417"/>
        <w:gridCol w:w="1338"/>
        <w:gridCol w:w="1192"/>
        <w:gridCol w:w="955"/>
        <w:gridCol w:w="1061"/>
        <w:gridCol w:w="1117"/>
      </w:tblGrid>
      <w:tr w:rsidR="00A87252" w:rsidRPr="00E9411D" w:rsidTr="00B07740">
        <w:tc>
          <w:tcPr>
            <w:tcW w:w="1331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1D">
              <w:rPr>
                <w:rFonts w:ascii="Times New Roman" w:hAnsi="Times New Roman" w:cs="Times New Roman"/>
                <w:sz w:val="26"/>
                <w:szCs w:val="26"/>
              </w:rPr>
              <w:t>Отчетный период</w:t>
            </w:r>
          </w:p>
        </w:tc>
        <w:tc>
          <w:tcPr>
            <w:tcW w:w="1417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411D">
              <w:rPr>
                <w:rFonts w:ascii="Times New Roman" w:hAnsi="Times New Roman" w:cs="Times New Roman"/>
              </w:rPr>
              <w:t>Количество ПСУ на начало отчетного периода</w:t>
            </w:r>
          </w:p>
        </w:tc>
        <w:tc>
          <w:tcPr>
            <w:tcW w:w="1417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411D">
              <w:rPr>
                <w:rFonts w:ascii="Times New Roman" w:hAnsi="Times New Roman" w:cs="Times New Roman"/>
              </w:rPr>
              <w:t>Количество ПСУ на конец отчетного периода</w:t>
            </w:r>
          </w:p>
        </w:tc>
        <w:tc>
          <w:tcPr>
            <w:tcW w:w="1338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411D">
              <w:rPr>
                <w:rFonts w:ascii="Times New Roman" w:hAnsi="Times New Roman" w:cs="Times New Roman"/>
              </w:rPr>
              <w:t>Поступило ПСУ за отчетный период</w:t>
            </w:r>
          </w:p>
        </w:tc>
        <w:tc>
          <w:tcPr>
            <w:tcW w:w="1192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411D">
              <w:rPr>
                <w:rFonts w:ascii="Times New Roman" w:hAnsi="Times New Roman" w:cs="Times New Roman"/>
              </w:rPr>
              <w:t xml:space="preserve">Выбыло ПСУ за отчетный период. </w:t>
            </w:r>
          </w:p>
        </w:tc>
        <w:tc>
          <w:tcPr>
            <w:tcW w:w="955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411D">
              <w:rPr>
                <w:rFonts w:ascii="Times New Roman" w:hAnsi="Times New Roman" w:cs="Times New Roman"/>
              </w:rPr>
              <w:t>В том числе умерло</w:t>
            </w:r>
          </w:p>
        </w:tc>
        <w:tc>
          <w:tcPr>
            <w:tcW w:w="1061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411D">
              <w:rPr>
                <w:rFonts w:ascii="Times New Roman" w:hAnsi="Times New Roman" w:cs="Times New Roman"/>
              </w:rPr>
              <w:t>Выбыло домой</w:t>
            </w:r>
          </w:p>
        </w:tc>
        <w:tc>
          <w:tcPr>
            <w:tcW w:w="1117" w:type="dxa"/>
          </w:tcPr>
          <w:p w:rsidR="00A87252" w:rsidRPr="00E9411D" w:rsidRDefault="00A87252" w:rsidP="00B07740">
            <w:pPr>
              <w:spacing w:after="0"/>
              <w:ind w:left="-71"/>
              <w:jc w:val="both"/>
              <w:rPr>
                <w:rFonts w:ascii="Times New Roman" w:hAnsi="Times New Roman" w:cs="Times New Roman"/>
              </w:rPr>
            </w:pPr>
            <w:r w:rsidRPr="00E9411D">
              <w:rPr>
                <w:rFonts w:ascii="Times New Roman" w:hAnsi="Times New Roman" w:cs="Times New Roman"/>
              </w:rPr>
              <w:t>Выбыло в другие учреждения</w:t>
            </w:r>
          </w:p>
        </w:tc>
      </w:tr>
      <w:tr w:rsidR="00A87252" w:rsidRPr="00E9411D" w:rsidTr="00B07740">
        <w:tc>
          <w:tcPr>
            <w:tcW w:w="1331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1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17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1D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417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1D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338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2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5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61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17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87252" w:rsidRPr="00E9411D" w:rsidTr="00B07740">
        <w:tc>
          <w:tcPr>
            <w:tcW w:w="1331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1D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417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1D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417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1D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338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2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5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1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17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87252" w:rsidRPr="00E9411D" w:rsidTr="00B07740">
        <w:tc>
          <w:tcPr>
            <w:tcW w:w="1331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1D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417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1D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417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1D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338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2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1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55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1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61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17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87252" w:rsidRPr="00E9411D" w:rsidTr="00B07740">
        <w:tc>
          <w:tcPr>
            <w:tcW w:w="1331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1D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1417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1D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417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1D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338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1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2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55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61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17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87252" w:rsidRPr="00E9411D" w:rsidTr="00B07740">
        <w:tc>
          <w:tcPr>
            <w:tcW w:w="1331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1D">
              <w:rPr>
                <w:rFonts w:ascii="Times New Roman" w:hAnsi="Times New Roman" w:cs="Times New Roman"/>
                <w:sz w:val="26"/>
                <w:szCs w:val="26"/>
              </w:rPr>
              <w:t>Итого 2021 год:</w:t>
            </w:r>
          </w:p>
        </w:tc>
        <w:tc>
          <w:tcPr>
            <w:tcW w:w="1417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1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92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1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55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1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61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17" w:type="dxa"/>
          </w:tcPr>
          <w:p w:rsidR="00A87252" w:rsidRPr="00E9411D" w:rsidRDefault="00A87252" w:rsidP="00B0774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A87252" w:rsidRPr="00E9411D" w:rsidRDefault="00A87252" w:rsidP="006401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E4A13" w:rsidRPr="00E9411D" w:rsidRDefault="00EE4A13" w:rsidP="006401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411D">
        <w:rPr>
          <w:rFonts w:ascii="Times New Roman" w:hAnsi="Times New Roman" w:cs="Times New Roman"/>
          <w:sz w:val="24"/>
          <w:szCs w:val="24"/>
        </w:rPr>
        <w:t>Итого за 20</w:t>
      </w:r>
      <w:r w:rsidR="00D3531B" w:rsidRPr="00E9411D">
        <w:rPr>
          <w:rFonts w:ascii="Times New Roman" w:hAnsi="Times New Roman" w:cs="Times New Roman"/>
          <w:sz w:val="24"/>
          <w:szCs w:val="24"/>
        </w:rPr>
        <w:t>2</w:t>
      </w:r>
      <w:r w:rsidR="00A87252" w:rsidRPr="00E9411D">
        <w:rPr>
          <w:rFonts w:ascii="Times New Roman" w:hAnsi="Times New Roman" w:cs="Times New Roman"/>
          <w:sz w:val="24"/>
          <w:szCs w:val="24"/>
        </w:rPr>
        <w:t>1</w:t>
      </w:r>
      <w:r w:rsidRPr="00E9411D">
        <w:rPr>
          <w:rFonts w:ascii="Times New Roman" w:hAnsi="Times New Roman" w:cs="Times New Roman"/>
          <w:sz w:val="24"/>
          <w:szCs w:val="24"/>
        </w:rPr>
        <w:t xml:space="preserve"> год в учреждение поступило 1</w:t>
      </w:r>
      <w:r w:rsidR="00A87252" w:rsidRPr="00E9411D">
        <w:rPr>
          <w:rFonts w:ascii="Times New Roman" w:hAnsi="Times New Roman" w:cs="Times New Roman"/>
          <w:sz w:val="24"/>
          <w:szCs w:val="24"/>
        </w:rPr>
        <w:t>2</w:t>
      </w:r>
      <w:r w:rsidRPr="00E9411D">
        <w:rPr>
          <w:rFonts w:ascii="Times New Roman" w:hAnsi="Times New Roman" w:cs="Times New Roman"/>
          <w:sz w:val="24"/>
          <w:szCs w:val="24"/>
        </w:rPr>
        <w:t xml:space="preserve"> получателей социальных услуг, выбыло </w:t>
      </w:r>
      <w:r w:rsidR="00D3531B" w:rsidRPr="00E9411D">
        <w:rPr>
          <w:rFonts w:ascii="Times New Roman" w:hAnsi="Times New Roman" w:cs="Times New Roman"/>
          <w:sz w:val="24"/>
          <w:szCs w:val="24"/>
        </w:rPr>
        <w:t>1</w:t>
      </w:r>
      <w:r w:rsidR="00A87252" w:rsidRPr="00E9411D">
        <w:rPr>
          <w:rFonts w:ascii="Times New Roman" w:hAnsi="Times New Roman" w:cs="Times New Roman"/>
          <w:sz w:val="24"/>
          <w:szCs w:val="24"/>
        </w:rPr>
        <w:t>5</w:t>
      </w:r>
      <w:r w:rsidRPr="00E9411D">
        <w:rPr>
          <w:rFonts w:ascii="Times New Roman" w:hAnsi="Times New Roman" w:cs="Times New Roman"/>
          <w:sz w:val="24"/>
          <w:szCs w:val="24"/>
        </w:rPr>
        <w:t xml:space="preserve"> получателей социальных услуг, в том числе: переводом в другие учреждения –</w:t>
      </w:r>
      <w:r w:rsidR="00A87252" w:rsidRPr="00E9411D">
        <w:rPr>
          <w:rFonts w:ascii="Times New Roman" w:hAnsi="Times New Roman" w:cs="Times New Roman"/>
          <w:sz w:val="24"/>
          <w:szCs w:val="24"/>
        </w:rPr>
        <w:t>0</w:t>
      </w:r>
      <w:r w:rsidRPr="00E9411D">
        <w:rPr>
          <w:rFonts w:ascii="Times New Roman" w:hAnsi="Times New Roman" w:cs="Times New Roman"/>
          <w:sz w:val="24"/>
          <w:szCs w:val="24"/>
        </w:rPr>
        <w:t xml:space="preserve"> чел., взято под опеку (выбыло домой) - </w:t>
      </w:r>
      <w:r w:rsidR="00D3531B" w:rsidRPr="00E9411D">
        <w:rPr>
          <w:rFonts w:ascii="Times New Roman" w:hAnsi="Times New Roman" w:cs="Times New Roman"/>
          <w:sz w:val="24"/>
          <w:szCs w:val="24"/>
        </w:rPr>
        <w:t>0</w:t>
      </w:r>
      <w:r w:rsidRPr="00E9411D">
        <w:rPr>
          <w:rFonts w:ascii="Times New Roman" w:hAnsi="Times New Roman" w:cs="Times New Roman"/>
          <w:sz w:val="24"/>
          <w:szCs w:val="24"/>
        </w:rPr>
        <w:t xml:space="preserve"> чел., по смерти – </w:t>
      </w:r>
      <w:r w:rsidR="00D3531B" w:rsidRPr="00E9411D">
        <w:rPr>
          <w:rFonts w:ascii="Times New Roman" w:hAnsi="Times New Roman" w:cs="Times New Roman"/>
          <w:sz w:val="24"/>
          <w:szCs w:val="24"/>
        </w:rPr>
        <w:t>1</w:t>
      </w:r>
      <w:r w:rsidR="00A87252" w:rsidRPr="00E9411D">
        <w:rPr>
          <w:rFonts w:ascii="Times New Roman" w:hAnsi="Times New Roman" w:cs="Times New Roman"/>
          <w:sz w:val="24"/>
          <w:szCs w:val="24"/>
        </w:rPr>
        <w:t>5</w:t>
      </w:r>
      <w:r w:rsidRPr="00E9411D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401E9" w:rsidRPr="00E9411D" w:rsidRDefault="006401E9" w:rsidP="006401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E4A13" w:rsidRPr="00E9411D" w:rsidRDefault="00EE4A13" w:rsidP="006401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941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Структура финансирования</w:t>
      </w:r>
    </w:p>
    <w:p w:rsidR="006401E9" w:rsidRPr="00E9411D" w:rsidRDefault="006401E9" w:rsidP="006401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BCC" w:rsidRPr="00E9411D" w:rsidRDefault="00F27BCC" w:rsidP="006401E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411D">
        <w:rPr>
          <w:rFonts w:ascii="Times New Roman" w:hAnsi="Times New Roman" w:cs="Times New Roman"/>
          <w:sz w:val="24"/>
          <w:szCs w:val="24"/>
        </w:rPr>
        <w:t>Структура поступления денежных средств учреждения за 202</w:t>
      </w:r>
      <w:r w:rsidR="00A87252" w:rsidRPr="00E9411D">
        <w:rPr>
          <w:rFonts w:ascii="Times New Roman" w:hAnsi="Times New Roman" w:cs="Times New Roman"/>
          <w:sz w:val="24"/>
          <w:szCs w:val="24"/>
        </w:rPr>
        <w:t>1</w:t>
      </w:r>
      <w:r w:rsidRPr="00E9411D">
        <w:rPr>
          <w:rFonts w:ascii="Times New Roman" w:hAnsi="Times New Roman" w:cs="Times New Roman"/>
          <w:sz w:val="24"/>
          <w:szCs w:val="24"/>
        </w:rPr>
        <w:t xml:space="preserve"> год в соответствии с утвержденным планом финансово-хозяйственной деятельности, представлена в таблице.</w:t>
      </w:r>
    </w:p>
    <w:p w:rsidR="00F27BCC" w:rsidRPr="00E9411D" w:rsidRDefault="00F27BCC" w:rsidP="006401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BCC" w:rsidRPr="00E9411D" w:rsidRDefault="00F27BCC" w:rsidP="006401E9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9411D">
        <w:rPr>
          <w:rFonts w:ascii="Times New Roman" w:hAnsi="Times New Roman" w:cs="Times New Roman"/>
          <w:bCs/>
          <w:i/>
          <w:sz w:val="24"/>
          <w:szCs w:val="24"/>
        </w:rPr>
        <w:t>Состав и структура доходов учреждения</w:t>
      </w:r>
    </w:p>
    <w:p w:rsidR="00F27BCC" w:rsidRPr="00E9411D" w:rsidRDefault="00F27BCC" w:rsidP="006401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5" w:type="dxa"/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2126"/>
        <w:gridCol w:w="2126"/>
        <w:gridCol w:w="1559"/>
      </w:tblGrid>
      <w:tr w:rsidR="00E9411D" w:rsidRPr="00E9411D" w:rsidTr="00E9411D">
        <w:trPr>
          <w:trHeight w:val="9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411D">
              <w:rPr>
                <w:rFonts w:ascii="Times New Roman" w:hAnsi="Times New Roman" w:cs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411D">
              <w:rPr>
                <w:rFonts w:ascii="Times New Roman" w:hAnsi="Times New Roman" w:cs="Times New Roman"/>
                <w:bCs/>
                <w:color w:val="000000"/>
              </w:rPr>
              <w:t>КБК / КОСГУ</w:t>
            </w:r>
          </w:p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411D">
              <w:rPr>
                <w:rFonts w:ascii="Times New Roman" w:hAnsi="Times New Roman" w:cs="Times New Roman"/>
                <w:bCs/>
                <w:color w:val="000000"/>
              </w:rPr>
              <w:t xml:space="preserve">Утверждено плановых назначений на 2021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411D">
              <w:rPr>
                <w:rFonts w:ascii="Times New Roman" w:hAnsi="Times New Roman" w:cs="Times New Roman"/>
                <w:bCs/>
                <w:color w:val="000000"/>
              </w:rPr>
              <w:t xml:space="preserve">Исполнено плановых назначений за 2021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411D">
              <w:rPr>
                <w:rFonts w:ascii="Times New Roman" w:hAnsi="Times New Roman" w:cs="Times New Roman"/>
                <w:bCs/>
                <w:color w:val="000000"/>
              </w:rPr>
              <w:t xml:space="preserve">% исполнения </w:t>
            </w:r>
          </w:p>
        </w:tc>
      </w:tr>
      <w:tr w:rsidR="00E9411D" w:rsidRPr="00E9411D" w:rsidTr="00E9411D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9411D">
              <w:rPr>
                <w:rFonts w:ascii="Times New Roman" w:hAnsi="Times New Roman" w:cs="Times New Roman"/>
                <w:bCs/>
                <w:color w:val="000000"/>
              </w:rPr>
              <w:t xml:space="preserve">Субсидия на выполнение государственного </w:t>
            </w:r>
            <w:r w:rsidRPr="00E9411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lastRenderedPageBreak/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53 298 875,91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53 298 875,91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</w:tr>
      <w:tr w:rsidR="00E9411D" w:rsidRPr="00E9411D" w:rsidTr="00E9411D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9411D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Собственные доходы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15 111 777,44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14 883 460,26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98,48%</w:t>
            </w:r>
          </w:p>
        </w:tc>
      </w:tr>
      <w:tr w:rsidR="00E9411D" w:rsidRPr="00E9411D" w:rsidTr="00E9411D">
        <w:trPr>
          <w:trHeight w:val="4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E9411D">
              <w:rPr>
                <w:rFonts w:ascii="Times New Roman" w:hAnsi="Times New Roman" w:cs="Times New Roman"/>
                <w:bCs/>
                <w:i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411D" w:rsidRPr="00E9411D" w:rsidTr="00E9411D">
        <w:trPr>
          <w:trHeight w:val="9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9411D">
              <w:rPr>
                <w:rFonts w:ascii="Times New Roman" w:hAnsi="Times New Roman" w:cs="Times New Roman"/>
                <w:bCs/>
                <w:color w:val="000000"/>
              </w:rPr>
              <w:t>Доходы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95 617,13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95 617,13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100,00 %</w:t>
            </w:r>
          </w:p>
        </w:tc>
      </w:tr>
      <w:tr w:rsidR="00E9411D" w:rsidRPr="00E9411D" w:rsidTr="00E9411D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9411D">
              <w:rPr>
                <w:rFonts w:ascii="Times New Roman" w:hAnsi="Times New Roman" w:cs="Times New Roman"/>
                <w:bCs/>
                <w:color w:val="000000"/>
              </w:rPr>
              <w:t>Доходы от компенсации затрат (по получателям социальных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15 000 000,00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14 771 682,82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98,48 %</w:t>
            </w:r>
          </w:p>
        </w:tc>
      </w:tr>
      <w:tr w:rsidR="00E9411D" w:rsidRPr="00E9411D" w:rsidTr="00E9411D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9411D">
              <w:rPr>
                <w:rFonts w:ascii="Times New Roman" w:hAnsi="Times New Roman" w:cs="Times New Roman"/>
                <w:bCs/>
                <w:color w:val="000000"/>
              </w:rPr>
              <w:t>Доходы от компенсации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16 160,31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16 160,31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</w:tr>
      <w:tr w:rsidR="00E9411D" w:rsidRPr="00E9411D" w:rsidTr="00E9411D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9411D">
              <w:rPr>
                <w:rFonts w:ascii="Times New Roman" w:hAnsi="Times New Roman" w:cs="Times New Roman"/>
                <w:bCs/>
                <w:color w:val="000000"/>
              </w:rPr>
              <w:t xml:space="preserve">Доходы от штрафных санкций за нарушение законодательства о закупках и нарушение условий контрактов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32 773,32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32 773,32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100,0 %</w:t>
            </w:r>
          </w:p>
        </w:tc>
      </w:tr>
      <w:tr w:rsidR="00E9411D" w:rsidRPr="00E9411D" w:rsidTr="00E9411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9411D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411D">
              <w:rPr>
                <w:rFonts w:ascii="Times New Roman" w:hAnsi="Times New Roman" w:cs="Times New Roman"/>
                <w:b/>
                <w:color w:val="000000"/>
              </w:rPr>
              <w:t>68 443 426,67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411D">
              <w:rPr>
                <w:rFonts w:ascii="Times New Roman" w:hAnsi="Times New Roman" w:cs="Times New Roman"/>
                <w:b/>
                <w:color w:val="000000"/>
              </w:rPr>
              <w:t>68 215 109,49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411D">
              <w:rPr>
                <w:rFonts w:ascii="Times New Roman" w:hAnsi="Times New Roman" w:cs="Times New Roman"/>
                <w:b/>
                <w:color w:val="000000"/>
              </w:rPr>
              <w:t>99,67 %</w:t>
            </w:r>
          </w:p>
        </w:tc>
      </w:tr>
    </w:tbl>
    <w:p w:rsidR="00A87252" w:rsidRPr="00E9411D" w:rsidRDefault="00A87252" w:rsidP="006401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411D" w:rsidRPr="00E9411D" w:rsidRDefault="00E9411D" w:rsidP="00E941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9411D">
        <w:rPr>
          <w:rFonts w:ascii="Times New Roman" w:hAnsi="Times New Roman" w:cs="Times New Roman"/>
          <w:color w:val="000000"/>
          <w:sz w:val="24"/>
          <w:szCs w:val="28"/>
        </w:rPr>
        <w:t xml:space="preserve">Финансовое положение учреждения зависит от выполнения плана, как по доходам, так и по расходам. Как видно из таблицы основной доходной составляющей учреждения является средства субсидии на выполнение государственного задания. Сумма поступлений субсидии на выполнение государственного задания составила 53 298 875,91 рублей или 78,13 % от общей суммы поступлений денежных средств, данный показатель утвержден в плане финансово-хозяйственной деятельности. </w:t>
      </w:r>
    </w:p>
    <w:p w:rsidR="00E9411D" w:rsidRPr="00E9411D" w:rsidRDefault="00E9411D" w:rsidP="00E941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11D">
        <w:rPr>
          <w:rFonts w:ascii="Times New Roman" w:hAnsi="Times New Roman" w:cs="Times New Roman"/>
          <w:sz w:val="24"/>
          <w:szCs w:val="28"/>
        </w:rPr>
        <w:t xml:space="preserve">Сумма поступлений по собственным средствам учреждения составила 14 771 682,82 </w:t>
      </w:r>
      <w:r w:rsidRPr="00E9411D">
        <w:rPr>
          <w:rFonts w:ascii="Times New Roman" w:hAnsi="Times New Roman" w:cs="Times New Roman"/>
          <w:color w:val="000000"/>
          <w:sz w:val="20"/>
        </w:rPr>
        <w:t xml:space="preserve"> </w:t>
      </w:r>
      <w:r w:rsidRPr="00E9411D">
        <w:rPr>
          <w:rFonts w:ascii="Times New Roman" w:hAnsi="Times New Roman" w:cs="Times New Roman"/>
          <w:sz w:val="24"/>
          <w:szCs w:val="28"/>
        </w:rPr>
        <w:t>рублей или 21,65% от суммы поступлений за 2021 года.</w:t>
      </w:r>
    </w:p>
    <w:p w:rsidR="00E9411D" w:rsidRPr="00E9411D" w:rsidRDefault="00E9411D" w:rsidP="00E9411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E9411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Доходы от оказания платных услуг по состоянию на 01.01.2022 составили — 95 617,13 рублей, в том числе: </w:t>
      </w:r>
    </w:p>
    <w:p w:rsidR="00E9411D" w:rsidRPr="00E9411D" w:rsidRDefault="00E9411D" w:rsidP="00E9411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E9411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- транспортные </w:t>
      </w:r>
      <w:proofErr w:type="gramStart"/>
      <w:r w:rsidRPr="00E9411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услуги</w:t>
      </w:r>
      <w:proofErr w:type="gramEnd"/>
      <w:r w:rsidRPr="00E9411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 оказанные работникам учреждения – 20 500,00 рублей;  </w:t>
      </w:r>
    </w:p>
    <w:p w:rsidR="00E9411D" w:rsidRPr="00E9411D" w:rsidRDefault="00E9411D" w:rsidP="00E9411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E9411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 оказание услуг за социальное обслуживание граждан пожилого возраста, страдающих хроническими психическими заболеваниями (сверх государственного задания) по договору от 06.08.2021  № 16 в сумме 34 507,13 рублей;</w:t>
      </w:r>
    </w:p>
    <w:p w:rsidR="00E9411D" w:rsidRPr="00E9411D" w:rsidRDefault="00E9411D" w:rsidP="00E9411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E9411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- за оказание услуг по </w:t>
      </w:r>
      <w:proofErr w:type="spellStart"/>
      <w:r w:rsidRPr="00E9411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предрейсовому</w:t>
      </w:r>
      <w:proofErr w:type="spellEnd"/>
      <w:r w:rsidRPr="00E9411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 </w:t>
      </w:r>
      <w:proofErr w:type="spellStart"/>
      <w:r w:rsidRPr="00E9411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послерейсовому</w:t>
      </w:r>
      <w:proofErr w:type="spellEnd"/>
      <w:r w:rsidRPr="00E9411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медицинскому осмотру </w:t>
      </w:r>
      <w:proofErr w:type="gramStart"/>
      <w:r w:rsidRPr="00E9411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согласно контракта</w:t>
      </w:r>
      <w:proofErr w:type="gramEnd"/>
      <w:r w:rsidRPr="00E9411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от 01.03.2021 № 1 заключенного с Администраций </w:t>
      </w:r>
      <w:proofErr w:type="spellStart"/>
      <w:r w:rsidRPr="00E9411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Ястребовского</w:t>
      </w:r>
      <w:proofErr w:type="spellEnd"/>
      <w:r w:rsidRPr="00E9411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сельского совета — 40 610,00 рублей.</w:t>
      </w:r>
    </w:p>
    <w:p w:rsidR="00E9411D" w:rsidRPr="00E9411D" w:rsidRDefault="00E9411D" w:rsidP="00E9411D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E9411D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Доходы от штрафных санкций за нарушение законодательства о закупках и нарушение условий контрактов за 2021 составили – 32 773,32 рублей, в том числе: </w:t>
      </w:r>
    </w:p>
    <w:p w:rsidR="00E9411D" w:rsidRPr="00E9411D" w:rsidRDefault="00E9411D" w:rsidP="00E9411D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E9411D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- штраф за нарушение установленные договором № 2021.20360 от 01.03.2021 с ООО «Рассвет»  в сумме 540,00 рублей; </w:t>
      </w:r>
    </w:p>
    <w:p w:rsidR="00E9411D" w:rsidRPr="00E9411D" w:rsidRDefault="00E9411D" w:rsidP="00E9411D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E9411D">
        <w:rPr>
          <w:rFonts w:ascii="Times New Roman" w:hAnsi="Times New Roman" w:cs="Times New Roman"/>
          <w:bCs/>
          <w:color w:val="000000"/>
          <w:sz w:val="24"/>
          <w:szCs w:val="28"/>
        </w:rPr>
        <w:lastRenderedPageBreak/>
        <w:t xml:space="preserve">- зачисление обеспечения исполнения договора, </w:t>
      </w:r>
      <w:proofErr w:type="gramStart"/>
      <w:r w:rsidRPr="00E9411D">
        <w:rPr>
          <w:rFonts w:ascii="Times New Roman" w:hAnsi="Times New Roman" w:cs="Times New Roman"/>
          <w:bCs/>
          <w:color w:val="000000"/>
          <w:sz w:val="24"/>
          <w:szCs w:val="28"/>
        </w:rPr>
        <w:t>согласно</w:t>
      </w:r>
      <w:proofErr w:type="gramEnd"/>
      <w:r w:rsidRPr="00E9411D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проведенной претензионной работы в результате расторжения договора № 2019.25269 от 11.02.2019 с ООО «Группа Алмаз» в сумме 30 000,00 рублей; </w:t>
      </w:r>
    </w:p>
    <w:p w:rsidR="00E9411D" w:rsidRPr="00E9411D" w:rsidRDefault="00E9411D" w:rsidP="00E9411D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E9411D">
        <w:rPr>
          <w:rFonts w:ascii="Times New Roman" w:hAnsi="Times New Roman" w:cs="Times New Roman"/>
          <w:bCs/>
          <w:color w:val="000000"/>
          <w:sz w:val="24"/>
          <w:szCs w:val="28"/>
        </w:rPr>
        <w:t>- зачисление обеспечения исполнения контракта, проведена претензионная работа в 2019 году, контракт №2014.232761 от 19.09.2014 с ООО «Трейд Агро» расторгнут в одностороннем порядке, организация подана в реестр недобросовестных поставщиков. Сумма – 2 233,32 рубля;</w:t>
      </w:r>
    </w:p>
    <w:p w:rsidR="00E9411D" w:rsidRPr="00E9411D" w:rsidRDefault="00E9411D" w:rsidP="00E9411D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E9411D">
        <w:rPr>
          <w:rFonts w:ascii="Times New Roman" w:hAnsi="Times New Roman" w:cs="Times New Roman"/>
          <w:sz w:val="24"/>
          <w:szCs w:val="28"/>
        </w:rPr>
        <w:t>- зачисление на основании приказа от 30.11.2021 № 486-Ф  Государственного учреждения - Красноярского регионального отделения Фонда социального страхования РФ возмещение расходов на предупредительные меры по сокращению производственного травматизма и профессиональных заболеваний работников в сумме 16 160,31 рублей.</w:t>
      </w:r>
    </w:p>
    <w:p w:rsidR="00E9411D" w:rsidRPr="00E9411D" w:rsidRDefault="00E9411D" w:rsidP="00E9411D">
      <w:pPr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E9411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Состав и структура кассовых </w:t>
      </w:r>
      <w:r w:rsidRPr="00E9411D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расходов</w:t>
      </w:r>
      <w:r w:rsidRPr="00E9411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учреждения </w:t>
      </w:r>
    </w:p>
    <w:p w:rsidR="00E9411D" w:rsidRPr="00E9411D" w:rsidRDefault="00E9411D" w:rsidP="00E9411D">
      <w:pPr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E9411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 субсидии на выполнение государственного задания</w:t>
      </w:r>
    </w:p>
    <w:tbl>
      <w:tblPr>
        <w:tblW w:w="9181" w:type="dxa"/>
        <w:tblLayout w:type="fixed"/>
        <w:tblLook w:val="00A0" w:firstRow="1" w:lastRow="0" w:firstColumn="1" w:lastColumn="0" w:noHBand="0" w:noVBand="0"/>
      </w:tblPr>
      <w:tblGrid>
        <w:gridCol w:w="3227"/>
        <w:gridCol w:w="1134"/>
        <w:gridCol w:w="1843"/>
        <w:gridCol w:w="1702"/>
        <w:gridCol w:w="1275"/>
      </w:tblGrid>
      <w:tr w:rsidR="00E9411D" w:rsidRPr="00E9411D" w:rsidTr="00E9411D">
        <w:trPr>
          <w:trHeight w:val="9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411D">
              <w:rPr>
                <w:rFonts w:ascii="Times New Roman" w:hAnsi="Times New Roman" w:cs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411D">
              <w:rPr>
                <w:rFonts w:ascii="Times New Roman" w:hAnsi="Times New Roman" w:cs="Times New Roman"/>
                <w:bCs/>
                <w:color w:val="000000"/>
              </w:rPr>
              <w:t>КБК/ КОСГУ</w:t>
            </w:r>
          </w:p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411D">
              <w:rPr>
                <w:rFonts w:ascii="Times New Roman" w:hAnsi="Times New Roman" w:cs="Times New Roman"/>
                <w:bCs/>
                <w:color w:val="000000"/>
              </w:rPr>
              <w:t>Утверждено плановых назначений на 2021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411D">
              <w:rPr>
                <w:rFonts w:ascii="Times New Roman" w:hAnsi="Times New Roman" w:cs="Times New Roman"/>
                <w:bCs/>
                <w:color w:val="000000"/>
              </w:rPr>
              <w:t>Исполнено плановых назначений за 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411D">
              <w:rPr>
                <w:rFonts w:ascii="Times New Roman" w:hAnsi="Times New Roman" w:cs="Times New Roman"/>
                <w:bCs/>
                <w:color w:val="000000"/>
              </w:rPr>
              <w:t xml:space="preserve">% исполнения  </w:t>
            </w:r>
          </w:p>
        </w:tc>
      </w:tr>
      <w:tr w:rsidR="00E9411D" w:rsidRPr="00E9411D" w:rsidTr="00E9411D">
        <w:trPr>
          <w:trHeight w:val="3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111/211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33 598 962,34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33 558 425,05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99,88 %</w:t>
            </w:r>
          </w:p>
        </w:tc>
      </w:tr>
      <w:tr w:rsidR="00E9411D" w:rsidRPr="00E9411D" w:rsidTr="00E9411D">
        <w:trPr>
          <w:trHeight w:val="3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119/213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10 713 527,69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10 705 827,53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99,93 %</w:t>
            </w:r>
          </w:p>
        </w:tc>
      </w:tr>
      <w:tr w:rsidR="00E9411D" w:rsidRPr="00E9411D" w:rsidTr="00E9411D">
        <w:trPr>
          <w:trHeight w:val="3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112/226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95 000,00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91 896,00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96,73 %</w:t>
            </w:r>
          </w:p>
        </w:tc>
      </w:tr>
      <w:tr w:rsidR="00E9411D" w:rsidRPr="00E9411D" w:rsidTr="00E9411D">
        <w:trPr>
          <w:trHeight w:val="3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Социальные пособия и компенсации персоналу в денежной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111/266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330 121,35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277 089,97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83,93 %</w:t>
            </w:r>
          </w:p>
        </w:tc>
      </w:tr>
      <w:tr w:rsidR="00E9411D" w:rsidRPr="00E9411D" w:rsidTr="00E9411D">
        <w:trPr>
          <w:trHeight w:val="3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244/221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119 200,00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100 767,02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84,54 %</w:t>
            </w:r>
          </w:p>
        </w:tc>
      </w:tr>
      <w:tr w:rsidR="00E9411D" w:rsidRPr="00E9411D" w:rsidTr="00E9411D">
        <w:trPr>
          <w:trHeight w:val="3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244/223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1 393 844,72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1393453,38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99,97 %</w:t>
            </w:r>
          </w:p>
        </w:tc>
      </w:tr>
      <w:tr w:rsidR="00E9411D" w:rsidRPr="00E9411D" w:rsidTr="00E9411D">
        <w:trPr>
          <w:trHeight w:val="3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247/223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5 538 655,28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5 538 654,23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100,00 %</w:t>
            </w:r>
          </w:p>
        </w:tc>
      </w:tr>
      <w:tr w:rsidR="00E9411D" w:rsidRPr="00E9411D" w:rsidTr="00E9411D">
        <w:trPr>
          <w:trHeight w:val="3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244/225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286 383,75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285 915,75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99,84 %</w:t>
            </w:r>
          </w:p>
        </w:tc>
      </w:tr>
      <w:tr w:rsidR="00E9411D" w:rsidRPr="00E9411D" w:rsidTr="00E9411D">
        <w:trPr>
          <w:trHeight w:val="3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244/226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730 234,04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728 371,24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99,74 %</w:t>
            </w:r>
          </w:p>
        </w:tc>
      </w:tr>
      <w:tr w:rsidR="00E9411D" w:rsidRPr="00E9411D" w:rsidTr="00E9411D">
        <w:trPr>
          <w:trHeight w:val="3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244/227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12 142,21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12 142,21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</w:tr>
      <w:tr w:rsidR="00E9411D" w:rsidRPr="00E9411D" w:rsidTr="00E9411D">
        <w:trPr>
          <w:trHeight w:val="3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853/291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24 600,00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24 493,61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99,57%</w:t>
            </w:r>
          </w:p>
        </w:tc>
      </w:tr>
      <w:tr w:rsidR="00E9411D" w:rsidRPr="00E9411D" w:rsidTr="00E9411D">
        <w:trPr>
          <w:trHeight w:val="3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Уплата прочих налогов и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852/291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100,0%</w:t>
            </w:r>
          </w:p>
        </w:tc>
      </w:tr>
      <w:tr w:rsidR="00E9411D" w:rsidRPr="00E9411D" w:rsidTr="00E9411D">
        <w:trPr>
          <w:trHeight w:val="3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 xml:space="preserve">Увеличение стоимости </w:t>
            </w:r>
            <w:r w:rsidRPr="00E9411D">
              <w:rPr>
                <w:rFonts w:ascii="Times New Roman" w:hAnsi="Times New Roman" w:cs="Times New Roman"/>
                <w:color w:val="000000"/>
              </w:rPr>
              <w:lastRenderedPageBreak/>
              <w:t>продуктов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lastRenderedPageBreak/>
              <w:t>244/342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213 420,00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213 418,78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100,0%</w:t>
            </w:r>
          </w:p>
        </w:tc>
      </w:tr>
      <w:tr w:rsidR="00E9411D" w:rsidRPr="00E9411D" w:rsidTr="00E9411D">
        <w:trPr>
          <w:trHeight w:val="3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244/343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 xml:space="preserve">1 540 100,00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1 030 813,10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66,93%</w:t>
            </w:r>
          </w:p>
        </w:tc>
      </w:tr>
      <w:tr w:rsidR="00E9411D" w:rsidRPr="00E9411D" w:rsidTr="00E9411D">
        <w:trPr>
          <w:trHeight w:val="20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321/264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31 555,70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31 555,70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100,0 %</w:t>
            </w:r>
          </w:p>
        </w:tc>
      </w:tr>
      <w:tr w:rsidR="00E9411D" w:rsidRPr="00E9411D" w:rsidTr="00E9411D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9411D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411D">
              <w:rPr>
                <w:rFonts w:ascii="Times New Roman" w:hAnsi="Times New Roman" w:cs="Times New Roman"/>
                <w:b/>
                <w:color w:val="000000"/>
              </w:rPr>
              <w:t>54 628 147,08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411D">
              <w:rPr>
                <w:rFonts w:ascii="Times New Roman" w:hAnsi="Times New Roman" w:cs="Times New Roman"/>
                <w:b/>
                <w:color w:val="000000"/>
              </w:rPr>
              <w:t>53 993 223,57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411D">
              <w:rPr>
                <w:rFonts w:ascii="Times New Roman" w:hAnsi="Times New Roman" w:cs="Times New Roman"/>
                <w:b/>
                <w:color w:val="000000"/>
              </w:rPr>
              <w:t>98,84%</w:t>
            </w:r>
          </w:p>
        </w:tc>
      </w:tr>
    </w:tbl>
    <w:p w:rsidR="00E9411D" w:rsidRPr="00E9411D" w:rsidRDefault="00E9411D" w:rsidP="00E9411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9411D" w:rsidRPr="00E9411D" w:rsidRDefault="00E9411D" w:rsidP="00E9411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E9411D">
        <w:rPr>
          <w:rFonts w:ascii="Times New Roman" w:hAnsi="Times New Roman" w:cs="Times New Roman"/>
          <w:sz w:val="24"/>
          <w:szCs w:val="28"/>
        </w:rPr>
        <w:t>Анализ показывает, что учреждение использовало средства субсидии на выполнение государственного задания на 98,84 % от суммы финансирования.</w:t>
      </w:r>
    </w:p>
    <w:p w:rsidR="00E9411D" w:rsidRPr="00E9411D" w:rsidRDefault="00E9411D" w:rsidP="00E9411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E9411D">
        <w:rPr>
          <w:rFonts w:ascii="Times New Roman" w:hAnsi="Times New Roman" w:cs="Times New Roman"/>
          <w:sz w:val="24"/>
          <w:szCs w:val="28"/>
        </w:rPr>
        <w:t xml:space="preserve"> Остаток на конец отчетного периода (01.01.2022) – 634 923,51 рублей.</w:t>
      </w:r>
    </w:p>
    <w:p w:rsidR="00E9411D" w:rsidRPr="00E9411D" w:rsidRDefault="00E9411D" w:rsidP="00E9411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E9411D">
        <w:rPr>
          <w:rFonts w:ascii="Times New Roman" w:hAnsi="Times New Roman" w:cs="Times New Roman"/>
          <w:color w:val="000000"/>
          <w:sz w:val="24"/>
          <w:szCs w:val="28"/>
        </w:rPr>
        <w:t>Причины</w:t>
      </w:r>
      <w:proofErr w:type="gramEnd"/>
      <w:r w:rsidRPr="00E9411D">
        <w:rPr>
          <w:rFonts w:ascii="Times New Roman" w:hAnsi="Times New Roman" w:cs="Times New Roman"/>
          <w:color w:val="000000"/>
          <w:sz w:val="24"/>
          <w:szCs w:val="28"/>
        </w:rPr>
        <w:t xml:space="preserve"> повлекшие неисполнение кассовых назначений:</w:t>
      </w:r>
    </w:p>
    <w:p w:rsidR="00E9411D" w:rsidRPr="00E9411D" w:rsidRDefault="00E9411D" w:rsidP="00E9411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E9411D">
        <w:rPr>
          <w:rFonts w:ascii="Times New Roman" w:hAnsi="Times New Roman" w:cs="Times New Roman"/>
          <w:sz w:val="24"/>
          <w:szCs w:val="28"/>
        </w:rPr>
        <w:t xml:space="preserve">Расходы на оплату услуг связи – 18 432,98 рублей, экономия по услугам связи; </w:t>
      </w:r>
    </w:p>
    <w:p w:rsidR="00E9411D" w:rsidRPr="00E9411D" w:rsidRDefault="00E9411D" w:rsidP="00E9411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E9411D">
        <w:rPr>
          <w:rFonts w:ascii="Times New Roman" w:hAnsi="Times New Roman" w:cs="Times New Roman"/>
          <w:sz w:val="24"/>
          <w:szCs w:val="28"/>
        </w:rPr>
        <w:t>Расходы на выплату листков нетрудоспособности – 53 031,38 рублей, в связи с увеличением расходов на оплату 3-х дней нетрудоспособности в 4 квартале 2021 года;</w:t>
      </w:r>
    </w:p>
    <w:p w:rsidR="00E9411D" w:rsidRPr="00E9411D" w:rsidRDefault="00E9411D" w:rsidP="00E9411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E9411D">
        <w:rPr>
          <w:rFonts w:ascii="Times New Roman" w:hAnsi="Times New Roman" w:cs="Times New Roman"/>
          <w:sz w:val="24"/>
          <w:szCs w:val="28"/>
        </w:rPr>
        <w:t>Увеличение стоимости горюче-смазочных материалов – 509 286,90 рублей, экономия средств от проведения закупок конкурентным способом, а также сокращение поездок в связи с особым режимом работы учреждения в период с августа по сентябрь 2021 года.</w:t>
      </w:r>
    </w:p>
    <w:p w:rsidR="00E9411D" w:rsidRPr="00E9411D" w:rsidRDefault="00E9411D" w:rsidP="00E9411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9411D" w:rsidRPr="00E9411D" w:rsidRDefault="00E9411D" w:rsidP="00E9411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center"/>
        <w:outlineLvl w:val="1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E9411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Состав и структура кассовых </w:t>
      </w:r>
      <w:r w:rsidRPr="00E9411D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расходов</w:t>
      </w:r>
      <w:r w:rsidRPr="00E9411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учреждения по собственным доходам</w:t>
      </w:r>
    </w:p>
    <w:p w:rsidR="00E9411D" w:rsidRPr="00E9411D" w:rsidRDefault="00E9411D" w:rsidP="00E9411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W w:w="9634" w:type="dxa"/>
        <w:tblLayout w:type="fixed"/>
        <w:tblLook w:val="00A0" w:firstRow="1" w:lastRow="0" w:firstColumn="1" w:lastColumn="0" w:noHBand="0" w:noVBand="0"/>
      </w:tblPr>
      <w:tblGrid>
        <w:gridCol w:w="3652"/>
        <w:gridCol w:w="1134"/>
        <w:gridCol w:w="1843"/>
        <w:gridCol w:w="1701"/>
        <w:gridCol w:w="1304"/>
      </w:tblGrid>
      <w:tr w:rsidR="00E9411D" w:rsidRPr="00E9411D" w:rsidTr="00E9411D">
        <w:trPr>
          <w:trHeight w:val="9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411D">
              <w:rPr>
                <w:rFonts w:ascii="Times New Roman" w:hAnsi="Times New Roman" w:cs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411D">
              <w:rPr>
                <w:rFonts w:ascii="Times New Roman" w:hAnsi="Times New Roman" w:cs="Times New Roman"/>
                <w:bCs/>
                <w:color w:val="000000"/>
              </w:rPr>
              <w:t>КБК/ КОСГУ</w:t>
            </w:r>
          </w:p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411D">
              <w:rPr>
                <w:rFonts w:ascii="Times New Roman" w:hAnsi="Times New Roman" w:cs="Times New Roman"/>
                <w:bCs/>
                <w:color w:val="000000"/>
              </w:rPr>
              <w:t xml:space="preserve">Утверждено плановых назначений на 2021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411D">
              <w:rPr>
                <w:rFonts w:ascii="Times New Roman" w:hAnsi="Times New Roman" w:cs="Times New Roman"/>
                <w:bCs/>
                <w:color w:val="000000"/>
              </w:rPr>
              <w:t>Исполнено плановых назначений за 2021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411D">
              <w:rPr>
                <w:rFonts w:ascii="Times New Roman" w:hAnsi="Times New Roman" w:cs="Times New Roman"/>
                <w:bCs/>
                <w:color w:val="000000"/>
              </w:rPr>
              <w:t>% исполнения</w:t>
            </w:r>
          </w:p>
        </w:tc>
      </w:tr>
      <w:tr w:rsidR="00E9411D" w:rsidRPr="00E9411D" w:rsidTr="00E9411D">
        <w:trPr>
          <w:trHeight w:val="3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244/223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165 737,44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82,87 %</w:t>
            </w:r>
          </w:p>
        </w:tc>
      </w:tr>
      <w:tr w:rsidR="00E9411D" w:rsidRPr="00E9411D" w:rsidTr="00E9411D">
        <w:trPr>
          <w:trHeight w:val="3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247/223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1 800 000,00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9411D" w:rsidRPr="00E9411D" w:rsidTr="00E9411D">
        <w:trPr>
          <w:trHeight w:val="3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244/225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750 000,00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723 787,41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96,50 %</w:t>
            </w:r>
          </w:p>
        </w:tc>
      </w:tr>
      <w:tr w:rsidR="00E9411D" w:rsidRPr="00E9411D" w:rsidTr="00E9411D">
        <w:trPr>
          <w:trHeight w:val="3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244/226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739 824,71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729 886,00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98,66 %</w:t>
            </w:r>
          </w:p>
        </w:tc>
      </w:tr>
      <w:tr w:rsidR="00E9411D" w:rsidRPr="00E9411D" w:rsidTr="00E9411D">
        <w:trPr>
          <w:trHeight w:val="3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Услуги, работы для целей капитальных вложений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243/228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359 854,00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259 000,00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70,0%</w:t>
            </w:r>
          </w:p>
        </w:tc>
      </w:tr>
      <w:tr w:rsidR="00E9411D" w:rsidRPr="00E9411D" w:rsidTr="00E9411D">
        <w:trPr>
          <w:trHeight w:val="3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244/310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622 178,45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622 178,45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100,00 %</w:t>
            </w:r>
          </w:p>
        </w:tc>
      </w:tr>
      <w:tr w:rsidR="00E9411D" w:rsidRPr="00E9411D" w:rsidTr="00E9411D">
        <w:trPr>
          <w:trHeight w:val="3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 xml:space="preserve">Увеличение стоимости лекарственных препаратов и материалов, применяемых </w:t>
            </w:r>
            <w:proofErr w:type="gramStart"/>
            <w:r w:rsidRPr="00E9411D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9411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411D">
              <w:rPr>
                <w:rFonts w:ascii="Times New Roman" w:hAnsi="Times New Roman" w:cs="Times New Roman"/>
                <w:color w:val="000000"/>
              </w:rPr>
              <w:lastRenderedPageBreak/>
              <w:t>медицинских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lastRenderedPageBreak/>
              <w:t>244/341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466 805,74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93,36 %</w:t>
            </w:r>
          </w:p>
        </w:tc>
      </w:tr>
      <w:tr w:rsidR="00E9411D" w:rsidRPr="00E9411D" w:rsidTr="00E9411D">
        <w:trPr>
          <w:trHeight w:val="3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lastRenderedPageBreak/>
              <w:t>Увеличение стоимости продуктов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244/342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7 500 000,00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6 781 431,51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90,42 %</w:t>
            </w:r>
          </w:p>
        </w:tc>
      </w:tr>
      <w:tr w:rsidR="00E9411D" w:rsidRPr="00E9411D" w:rsidTr="00E9411D">
        <w:trPr>
          <w:trHeight w:val="3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Увеличение стоимости строительных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244/344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 xml:space="preserve">200 000,00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100,00 %</w:t>
            </w:r>
          </w:p>
        </w:tc>
      </w:tr>
      <w:tr w:rsidR="00E9411D" w:rsidRPr="00E9411D" w:rsidTr="00E9411D">
        <w:trPr>
          <w:trHeight w:val="3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Увеличение стоимости мягкого инвентаря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244/345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2 033 306,30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2 028 145,10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99,75 %</w:t>
            </w:r>
          </w:p>
        </w:tc>
      </w:tr>
      <w:tr w:rsidR="00E9411D" w:rsidRPr="00E9411D" w:rsidTr="00E9411D">
        <w:trPr>
          <w:trHeight w:val="3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Увеличение стоимости прочих запасов (материалов)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244/346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936 817,02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936 817,02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11D">
              <w:rPr>
                <w:rFonts w:ascii="Times New Roman" w:hAnsi="Times New Roman" w:cs="Times New Roman"/>
                <w:color w:val="000000"/>
              </w:rPr>
              <w:t>100,00 %</w:t>
            </w:r>
          </w:p>
        </w:tc>
      </w:tr>
      <w:tr w:rsidR="00E9411D" w:rsidRPr="00E9411D" w:rsidTr="00E9411D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9411D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411D">
              <w:rPr>
                <w:rFonts w:ascii="Times New Roman" w:hAnsi="Times New Roman" w:cs="Times New Roman"/>
                <w:b/>
                <w:color w:val="000000"/>
              </w:rPr>
              <w:t>15 652 214,18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411D">
              <w:rPr>
                <w:rFonts w:ascii="Times New Roman" w:hAnsi="Times New Roman" w:cs="Times New Roman"/>
                <w:b/>
                <w:color w:val="000000"/>
              </w:rPr>
              <w:t>12 924 022,37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11D" w:rsidRPr="00E9411D" w:rsidRDefault="00E9411D" w:rsidP="00B077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411D">
              <w:rPr>
                <w:rFonts w:ascii="Times New Roman" w:hAnsi="Times New Roman" w:cs="Times New Roman"/>
                <w:b/>
                <w:color w:val="000000"/>
              </w:rPr>
              <w:t>82,57%</w:t>
            </w:r>
          </w:p>
        </w:tc>
      </w:tr>
    </w:tbl>
    <w:p w:rsidR="00E9411D" w:rsidRPr="00E9411D" w:rsidRDefault="00E9411D" w:rsidP="00E9411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9411D">
        <w:rPr>
          <w:rFonts w:ascii="Times New Roman" w:hAnsi="Times New Roman" w:cs="Times New Roman"/>
          <w:color w:val="000000"/>
          <w:sz w:val="24"/>
          <w:szCs w:val="28"/>
        </w:rPr>
        <w:t xml:space="preserve">Исходя из данных таблицы видно, что кассовое исполнение расходов по иной приносящей доход деятельности за 2021 год составляет 82,57% от запланированных сумм. </w:t>
      </w:r>
    </w:p>
    <w:p w:rsidR="00E9411D" w:rsidRPr="00E9411D" w:rsidRDefault="00E9411D" w:rsidP="00E9411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9411D">
        <w:rPr>
          <w:rFonts w:ascii="Times New Roman" w:hAnsi="Times New Roman" w:cs="Times New Roman"/>
          <w:color w:val="000000"/>
          <w:sz w:val="24"/>
          <w:szCs w:val="28"/>
        </w:rPr>
        <w:t>Остаток на конец отчетного периода (01.01.2022) – 2 499 874,63 рублей.</w:t>
      </w:r>
    </w:p>
    <w:p w:rsidR="00E9411D" w:rsidRPr="00E9411D" w:rsidRDefault="00E9411D" w:rsidP="00E9411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E9411D">
        <w:rPr>
          <w:rFonts w:ascii="Times New Roman" w:hAnsi="Times New Roman" w:cs="Times New Roman"/>
          <w:color w:val="000000"/>
          <w:sz w:val="24"/>
          <w:szCs w:val="28"/>
        </w:rPr>
        <w:t>Причины</w:t>
      </w:r>
      <w:proofErr w:type="gramEnd"/>
      <w:r w:rsidRPr="00E9411D">
        <w:rPr>
          <w:rFonts w:ascii="Times New Roman" w:hAnsi="Times New Roman" w:cs="Times New Roman"/>
          <w:color w:val="000000"/>
          <w:sz w:val="24"/>
          <w:szCs w:val="28"/>
        </w:rPr>
        <w:t xml:space="preserve"> повлекшие неисполнение кассовых назначений:</w:t>
      </w:r>
    </w:p>
    <w:p w:rsidR="00E9411D" w:rsidRPr="00E9411D" w:rsidRDefault="00E9411D" w:rsidP="00E9411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9411D">
        <w:rPr>
          <w:rFonts w:ascii="Times New Roman" w:hAnsi="Times New Roman" w:cs="Times New Roman"/>
          <w:color w:val="000000"/>
          <w:sz w:val="24"/>
          <w:szCs w:val="28"/>
        </w:rPr>
        <w:t>Услуги, работы для целей капитальных вложений – 100 854,00 рублей, остаток средств после проведения конкурсных процедур в 2021 году;</w:t>
      </w:r>
    </w:p>
    <w:p w:rsidR="00E9411D" w:rsidRPr="00E9411D" w:rsidRDefault="00E9411D" w:rsidP="00E9411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9411D">
        <w:rPr>
          <w:rFonts w:ascii="Times New Roman" w:hAnsi="Times New Roman" w:cs="Times New Roman"/>
          <w:color w:val="000000"/>
          <w:sz w:val="24"/>
          <w:szCs w:val="28"/>
        </w:rPr>
        <w:t>Увеличение стоимости лекарственных препаратов и материалов  –                  33 194,26 рублей, остаток средств после проведения конкурсных процедур в 2021 году;</w:t>
      </w:r>
    </w:p>
    <w:p w:rsidR="00E9411D" w:rsidRPr="00E9411D" w:rsidRDefault="00E9411D" w:rsidP="00E9411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9411D">
        <w:rPr>
          <w:rFonts w:ascii="Times New Roman" w:hAnsi="Times New Roman" w:cs="Times New Roman"/>
          <w:color w:val="000000"/>
          <w:sz w:val="24"/>
          <w:szCs w:val="28"/>
        </w:rPr>
        <w:t>Увеличение стоимости продуктов питания – 718 568,49 рублей,  остаток средств после проведения конкурсных процедур в 2021 году;</w:t>
      </w:r>
    </w:p>
    <w:p w:rsidR="00E9411D" w:rsidRPr="00E9411D" w:rsidRDefault="00E9411D" w:rsidP="00E9411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9411D">
        <w:rPr>
          <w:rFonts w:ascii="Times New Roman" w:hAnsi="Times New Roman" w:cs="Times New Roman"/>
          <w:color w:val="000000"/>
          <w:sz w:val="24"/>
          <w:szCs w:val="28"/>
        </w:rPr>
        <w:t>Коммунальные услуги – 34 262,56 рублей, остаток средств.</w:t>
      </w:r>
    </w:p>
    <w:p w:rsidR="00F27BCC" w:rsidRPr="00E9411D" w:rsidRDefault="00F27BCC" w:rsidP="006401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27BCC" w:rsidRPr="00E9411D" w:rsidRDefault="00E9411D" w:rsidP="006401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411D">
        <w:rPr>
          <w:rFonts w:ascii="Times New Roman" w:hAnsi="Times New Roman" w:cs="Times New Roman"/>
          <w:sz w:val="24"/>
          <w:szCs w:val="24"/>
        </w:rPr>
        <w:t>В учреждении с 13</w:t>
      </w:r>
      <w:r w:rsidR="00F27BCC" w:rsidRPr="00E9411D">
        <w:rPr>
          <w:rFonts w:ascii="Times New Roman" w:hAnsi="Times New Roman" w:cs="Times New Roman"/>
          <w:sz w:val="24"/>
          <w:szCs w:val="24"/>
        </w:rPr>
        <w:t>.0</w:t>
      </w:r>
      <w:r w:rsidRPr="00E9411D">
        <w:rPr>
          <w:rFonts w:ascii="Times New Roman" w:hAnsi="Times New Roman" w:cs="Times New Roman"/>
          <w:sz w:val="24"/>
          <w:szCs w:val="24"/>
        </w:rPr>
        <w:t>8.2021</w:t>
      </w:r>
      <w:r w:rsidR="00F27BCC" w:rsidRPr="00E9411D">
        <w:rPr>
          <w:rFonts w:ascii="Times New Roman" w:hAnsi="Times New Roman" w:cs="Times New Roman"/>
          <w:sz w:val="24"/>
          <w:szCs w:val="24"/>
        </w:rPr>
        <w:t xml:space="preserve"> г.</w:t>
      </w:r>
      <w:r w:rsidRPr="00E9411D">
        <w:rPr>
          <w:rFonts w:ascii="Times New Roman" w:hAnsi="Times New Roman" w:cs="Times New Roman"/>
          <w:sz w:val="24"/>
          <w:szCs w:val="24"/>
        </w:rPr>
        <w:t xml:space="preserve"> был</w:t>
      </w:r>
      <w:r w:rsidR="00F27BCC" w:rsidRPr="00E9411D">
        <w:rPr>
          <w:rFonts w:ascii="Times New Roman" w:hAnsi="Times New Roman" w:cs="Times New Roman"/>
          <w:sz w:val="24"/>
          <w:szCs w:val="24"/>
        </w:rPr>
        <w:t xml:space="preserve"> введен особый режим работы с обеспечением сменного режима работы и установлением длительности смены не менее 14 календарных дней. Сотрудникам учреждения производились выплаты стимулирующего характера за особые условия труда и дополнительную нагрузку работникам учреждения, оказывающим социальные услуги гражданам, у которых выявлена новая </w:t>
      </w:r>
      <w:proofErr w:type="spellStart"/>
      <w:r w:rsidR="00F27BCC" w:rsidRPr="00E9411D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="00F27BCC" w:rsidRPr="00E9411D">
        <w:rPr>
          <w:rFonts w:ascii="Times New Roman" w:hAnsi="Times New Roman" w:cs="Times New Roman"/>
          <w:sz w:val="24"/>
          <w:szCs w:val="24"/>
        </w:rPr>
        <w:t xml:space="preserve"> инфекция, и лицам из групп риска заражения новой </w:t>
      </w:r>
      <w:proofErr w:type="spellStart"/>
      <w:r w:rsidR="00F27BCC" w:rsidRPr="00E9411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F27BCC" w:rsidRPr="00E9411D">
        <w:rPr>
          <w:rFonts w:ascii="Times New Roman" w:hAnsi="Times New Roman" w:cs="Times New Roman"/>
          <w:sz w:val="24"/>
          <w:szCs w:val="24"/>
        </w:rPr>
        <w:t xml:space="preserve"> инфекцией. </w:t>
      </w:r>
    </w:p>
    <w:p w:rsidR="00E9411D" w:rsidRPr="00E9411D" w:rsidRDefault="00E9411D" w:rsidP="006401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4A13" w:rsidRPr="00E9411D" w:rsidRDefault="00C94EC5" w:rsidP="006401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11D">
        <w:rPr>
          <w:rFonts w:ascii="Times New Roman" w:hAnsi="Times New Roman" w:cs="Times New Roman"/>
          <w:i/>
          <w:sz w:val="24"/>
          <w:szCs w:val="24"/>
        </w:rPr>
        <w:t>Материально-техническая база</w:t>
      </w:r>
    </w:p>
    <w:p w:rsidR="006401E9" w:rsidRPr="00E9411D" w:rsidRDefault="006401E9" w:rsidP="006401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11D" w:rsidRPr="00E9411D" w:rsidRDefault="006401E9" w:rsidP="00E9411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E9411D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="00E9411D" w:rsidRPr="00E9411D">
        <w:rPr>
          <w:rFonts w:ascii="Times New Roman" w:hAnsi="Times New Roman" w:cs="Times New Roman"/>
          <w:bCs/>
          <w:iCs/>
          <w:sz w:val="24"/>
          <w:szCs w:val="24"/>
        </w:rPr>
        <w:t>2021 году приобретены по договорам поставки за счет доходов от платной деятельности:</w:t>
      </w:r>
    </w:p>
    <w:p w:rsidR="00E9411D" w:rsidRPr="00E9411D" w:rsidRDefault="00E9411D" w:rsidP="00E9411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E9411D">
        <w:rPr>
          <w:rFonts w:ascii="Times New Roman" w:hAnsi="Times New Roman" w:cs="Times New Roman"/>
          <w:bCs/>
          <w:iCs/>
          <w:sz w:val="24"/>
          <w:szCs w:val="24"/>
        </w:rPr>
        <w:t xml:space="preserve">- Машинка швейная </w:t>
      </w:r>
      <w:proofErr w:type="spellStart"/>
      <w:r w:rsidRPr="00E9411D">
        <w:rPr>
          <w:rFonts w:ascii="Times New Roman" w:hAnsi="Times New Roman" w:cs="Times New Roman"/>
          <w:bCs/>
          <w:iCs/>
          <w:sz w:val="24"/>
          <w:szCs w:val="24"/>
        </w:rPr>
        <w:t>Comfort</w:t>
      </w:r>
      <w:proofErr w:type="spellEnd"/>
      <w:r w:rsidRPr="00E9411D">
        <w:rPr>
          <w:rFonts w:ascii="Times New Roman" w:hAnsi="Times New Roman" w:cs="Times New Roman"/>
          <w:bCs/>
          <w:iCs/>
          <w:sz w:val="24"/>
          <w:szCs w:val="24"/>
        </w:rPr>
        <w:t xml:space="preserve"> 12 в количестве 1 штуки на сумму 8 900,00 рублей,</w:t>
      </w:r>
    </w:p>
    <w:p w:rsidR="00E9411D" w:rsidRPr="00E9411D" w:rsidRDefault="00E9411D" w:rsidP="00E9411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E9411D">
        <w:rPr>
          <w:rFonts w:ascii="Times New Roman" w:hAnsi="Times New Roman" w:cs="Times New Roman"/>
          <w:bCs/>
          <w:iCs/>
          <w:sz w:val="24"/>
          <w:szCs w:val="24"/>
        </w:rPr>
        <w:t>- Гигрометр психрометрический в количестве 9 штук на сумму 5 040,00 рублей,</w:t>
      </w:r>
    </w:p>
    <w:p w:rsidR="00E9411D" w:rsidRPr="00E9411D" w:rsidRDefault="00E9411D" w:rsidP="00E9411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E9411D">
        <w:rPr>
          <w:rFonts w:ascii="Times New Roman" w:hAnsi="Times New Roman" w:cs="Times New Roman"/>
          <w:bCs/>
          <w:iCs/>
          <w:sz w:val="24"/>
          <w:szCs w:val="24"/>
        </w:rPr>
        <w:t>- Огнетушители в количестве 5 штук на сумму 4 750,00 рублей,</w:t>
      </w:r>
    </w:p>
    <w:p w:rsidR="00E9411D" w:rsidRPr="00E9411D" w:rsidRDefault="00E9411D" w:rsidP="00E9411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E9411D">
        <w:rPr>
          <w:rFonts w:ascii="Times New Roman" w:hAnsi="Times New Roman" w:cs="Times New Roman"/>
          <w:bCs/>
          <w:iCs/>
          <w:sz w:val="24"/>
          <w:szCs w:val="24"/>
        </w:rPr>
        <w:t>- Облучатель бактерицидный в количестве 4 штуки на сумму 18 400,00 рублей,</w:t>
      </w:r>
    </w:p>
    <w:p w:rsidR="00E9411D" w:rsidRPr="00E9411D" w:rsidRDefault="00E9411D" w:rsidP="00E9411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E9411D">
        <w:rPr>
          <w:rFonts w:ascii="Times New Roman" w:hAnsi="Times New Roman" w:cs="Times New Roman"/>
          <w:bCs/>
          <w:iCs/>
          <w:sz w:val="24"/>
          <w:szCs w:val="24"/>
        </w:rPr>
        <w:t>- Мебель (стулья, кресла) на общую сумму 117 793,45 рублей,</w:t>
      </w:r>
    </w:p>
    <w:p w:rsidR="00E9411D" w:rsidRPr="00E9411D" w:rsidRDefault="00E9411D" w:rsidP="00E9411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E9411D">
        <w:rPr>
          <w:rFonts w:ascii="Times New Roman" w:hAnsi="Times New Roman" w:cs="Times New Roman"/>
          <w:bCs/>
          <w:iCs/>
          <w:sz w:val="24"/>
          <w:szCs w:val="24"/>
        </w:rPr>
        <w:t>- Кухонное оборудование на сумму 368 809,00 рублей,</w:t>
      </w:r>
    </w:p>
    <w:p w:rsidR="00E9411D" w:rsidRPr="00E9411D" w:rsidRDefault="00E9411D" w:rsidP="00E9411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E9411D">
        <w:rPr>
          <w:rFonts w:ascii="Times New Roman" w:hAnsi="Times New Roman" w:cs="Times New Roman"/>
          <w:bCs/>
          <w:iCs/>
          <w:sz w:val="24"/>
          <w:szCs w:val="24"/>
        </w:rPr>
        <w:t>- Насос</w:t>
      </w:r>
      <w:proofErr w:type="gramStart"/>
      <w:r w:rsidRPr="00E9411D">
        <w:rPr>
          <w:rFonts w:ascii="Times New Roman" w:hAnsi="Times New Roman" w:cs="Times New Roman"/>
          <w:bCs/>
          <w:iCs/>
          <w:sz w:val="24"/>
          <w:szCs w:val="24"/>
        </w:rPr>
        <w:t xml:space="preserve"> К</w:t>
      </w:r>
      <w:proofErr w:type="gramEnd"/>
      <w:r w:rsidRPr="00E9411D">
        <w:rPr>
          <w:rFonts w:ascii="Times New Roman" w:hAnsi="Times New Roman" w:cs="Times New Roman"/>
          <w:bCs/>
          <w:iCs/>
          <w:sz w:val="24"/>
          <w:szCs w:val="24"/>
        </w:rPr>
        <w:t xml:space="preserve"> 20-30 на сумму 31 670,00 рублей,</w:t>
      </w:r>
    </w:p>
    <w:p w:rsidR="00E9411D" w:rsidRPr="00E9411D" w:rsidRDefault="00E9411D" w:rsidP="00E9411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E9411D">
        <w:rPr>
          <w:rFonts w:ascii="Times New Roman" w:hAnsi="Times New Roman" w:cs="Times New Roman"/>
          <w:bCs/>
          <w:iCs/>
          <w:sz w:val="24"/>
          <w:szCs w:val="24"/>
        </w:rPr>
        <w:t>- Доска магнитно-маркерная 2-сторонняя в сумме 15 057,00 рублей,</w:t>
      </w:r>
    </w:p>
    <w:p w:rsidR="00E9411D" w:rsidRPr="00E9411D" w:rsidRDefault="00E9411D" w:rsidP="00E9411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E9411D">
        <w:rPr>
          <w:rFonts w:ascii="Times New Roman" w:hAnsi="Times New Roman" w:cs="Times New Roman"/>
          <w:bCs/>
          <w:iCs/>
          <w:sz w:val="24"/>
          <w:szCs w:val="24"/>
        </w:rPr>
        <w:t>- Реабилитационное оборудование (кресло-туалет) на сумму 51 760,00 рублей</w:t>
      </w:r>
    </w:p>
    <w:p w:rsidR="006401E9" w:rsidRPr="00E9411D" w:rsidRDefault="00E9411D" w:rsidP="00E941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E9411D">
        <w:rPr>
          <w:rFonts w:ascii="Times New Roman" w:hAnsi="Times New Roman" w:cs="Times New Roman"/>
          <w:bCs/>
          <w:iCs/>
          <w:sz w:val="24"/>
          <w:szCs w:val="24"/>
        </w:rPr>
        <w:t xml:space="preserve"> Безвозмездно получены объекты ОС от БФ «Феникс» (термометр) на сумму 3 500,00 рублей. От БФ «Старость в радость» (облучатели, </w:t>
      </w:r>
      <w:proofErr w:type="spellStart"/>
      <w:r w:rsidRPr="00E9411D">
        <w:rPr>
          <w:rFonts w:ascii="Times New Roman" w:hAnsi="Times New Roman" w:cs="Times New Roman"/>
          <w:bCs/>
          <w:iCs/>
          <w:sz w:val="24"/>
          <w:szCs w:val="24"/>
        </w:rPr>
        <w:t>пульсоксиметр</w:t>
      </w:r>
      <w:proofErr w:type="spellEnd"/>
      <w:r w:rsidRPr="00E9411D">
        <w:rPr>
          <w:rFonts w:ascii="Times New Roman" w:hAnsi="Times New Roman" w:cs="Times New Roman"/>
          <w:bCs/>
          <w:iCs/>
          <w:sz w:val="24"/>
          <w:szCs w:val="24"/>
        </w:rPr>
        <w:t>) на сумму 59 112,00 рублей</w:t>
      </w:r>
    </w:p>
    <w:p w:rsidR="00E9411D" w:rsidRPr="00E9411D" w:rsidRDefault="00E9411D" w:rsidP="00E941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63302" w:rsidRPr="00E9411D" w:rsidRDefault="00663302" w:rsidP="006401E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11D">
        <w:rPr>
          <w:rFonts w:ascii="Times New Roman" w:hAnsi="Times New Roman" w:cs="Times New Roman"/>
          <w:b/>
          <w:sz w:val="24"/>
          <w:szCs w:val="24"/>
        </w:rPr>
        <w:t>Информационная открытость учреждения.</w:t>
      </w:r>
    </w:p>
    <w:p w:rsidR="00F27BCC" w:rsidRPr="00E9411D" w:rsidRDefault="00663302" w:rsidP="006401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941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9411D">
        <w:rPr>
          <w:rFonts w:ascii="Times New Roman" w:hAnsi="Times New Roman" w:cs="Times New Roman"/>
          <w:sz w:val="24"/>
          <w:szCs w:val="24"/>
        </w:rPr>
        <w:t>Для освещения деятельности учреждения в информационно-телекоммуникационной сети «Интернет» создан сайт учреждения «</w:t>
      </w:r>
      <w:r w:rsidR="00C94EC5" w:rsidRPr="00E9411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94EC5" w:rsidRPr="00E9411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11D">
        <w:rPr>
          <w:rFonts w:ascii="Times New Roman" w:hAnsi="Times New Roman" w:cs="Times New Roman"/>
          <w:sz w:val="24"/>
          <w:szCs w:val="24"/>
          <w:lang w:val="en-US"/>
        </w:rPr>
        <w:t>achpni</w:t>
      </w:r>
      <w:proofErr w:type="spellEnd"/>
      <w:r w:rsidRPr="00E9411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11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9411D">
        <w:rPr>
          <w:rFonts w:ascii="Times New Roman" w:hAnsi="Times New Roman" w:cs="Times New Roman"/>
          <w:sz w:val="24"/>
          <w:szCs w:val="24"/>
        </w:rPr>
        <w:t xml:space="preserve">», где размещена информация о </w:t>
      </w:r>
      <w:r w:rsidRPr="00E9411D">
        <w:rPr>
          <w:rFonts w:ascii="Times New Roman" w:hAnsi="Times New Roman" w:cs="Times New Roman"/>
          <w:sz w:val="24"/>
          <w:szCs w:val="24"/>
        </w:rPr>
        <w:lastRenderedPageBreak/>
        <w:t>режиме работы учреждения, порядке приема и выписки, видах социальных услуг, и порядке их предоставления, нормативно-правовые акты, регулирующие вопросы социального обслуживания, размещены статьи и фотоматериалы о жизни интерната, занятости получателей социальных услуг и проводимых культурно-досуговых мероприятиях.</w:t>
      </w:r>
      <w:proofErr w:type="gramEnd"/>
      <w:r w:rsidRPr="00E9411D">
        <w:rPr>
          <w:rFonts w:ascii="Times New Roman" w:hAnsi="Times New Roman" w:cs="Times New Roman"/>
          <w:sz w:val="24"/>
          <w:szCs w:val="24"/>
        </w:rPr>
        <w:t xml:space="preserve"> Размещены итоги работы Общественного совета при министерстве социальной политики Красноярского края. </w:t>
      </w:r>
      <w:r w:rsidR="00F27BCC" w:rsidRPr="00E9411D">
        <w:rPr>
          <w:rFonts w:ascii="Times New Roman" w:hAnsi="Times New Roman" w:cs="Times New Roman"/>
          <w:sz w:val="24"/>
          <w:szCs w:val="24"/>
        </w:rPr>
        <w:t>По итогам конкурса «Лучший сайт в сфере социального обслуживания населения Красноярского края – 202</w:t>
      </w:r>
      <w:r w:rsidR="00E9411D" w:rsidRPr="00E9411D">
        <w:rPr>
          <w:rFonts w:ascii="Times New Roman" w:hAnsi="Times New Roman" w:cs="Times New Roman"/>
          <w:sz w:val="24"/>
          <w:szCs w:val="24"/>
        </w:rPr>
        <w:t>1</w:t>
      </w:r>
      <w:r w:rsidR="00F27BCC" w:rsidRPr="00E9411D">
        <w:rPr>
          <w:rFonts w:ascii="Times New Roman" w:hAnsi="Times New Roman" w:cs="Times New Roman"/>
          <w:sz w:val="24"/>
          <w:szCs w:val="24"/>
        </w:rPr>
        <w:t>» в номинации «Лучший сайт учреждения социального обслуживания населения» сайт КГБУ СО «</w:t>
      </w:r>
      <w:proofErr w:type="spellStart"/>
      <w:r w:rsidR="00F27BCC" w:rsidRPr="00E9411D">
        <w:rPr>
          <w:rFonts w:ascii="Times New Roman" w:hAnsi="Times New Roman" w:cs="Times New Roman"/>
          <w:sz w:val="24"/>
          <w:szCs w:val="24"/>
        </w:rPr>
        <w:t>Ачинский</w:t>
      </w:r>
      <w:proofErr w:type="spellEnd"/>
      <w:r w:rsidR="00F27BCC" w:rsidRPr="00E9411D">
        <w:rPr>
          <w:rFonts w:ascii="Times New Roman" w:hAnsi="Times New Roman" w:cs="Times New Roman"/>
          <w:sz w:val="24"/>
          <w:szCs w:val="24"/>
        </w:rPr>
        <w:t xml:space="preserve"> психоневрологический интернат» «achpni.ru» занял  2 место</w:t>
      </w:r>
      <w:r w:rsidR="00E9411D" w:rsidRPr="00E9411D">
        <w:rPr>
          <w:rFonts w:ascii="Times New Roman" w:hAnsi="Times New Roman" w:cs="Times New Roman"/>
          <w:sz w:val="24"/>
          <w:szCs w:val="24"/>
        </w:rPr>
        <w:t>.. В краевом фестивале «</w:t>
      </w:r>
      <w:proofErr w:type="gramStart"/>
      <w:r w:rsidR="00E9411D" w:rsidRPr="00E9411D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="00E9411D" w:rsidRPr="00E9411D">
        <w:rPr>
          <w:rFonts w:ascii="Times New Roman" w:hAnsi="Times New Roman" w:cs="Times New Roman"/>
          <w:sz w:val="24"/>
          <w:szCs w:val="24"/>
        </w:rPr>
        <w:t xml:space="preserve"> в котором открываются сердца» 2021 года по направлению театральное искусство творческий номер «Сибирская ярмарка», поставленный </w:t>
      </w:r>
      <w:proofErr w:type="spellStart"/>
      <w:r w:rsidR="00E9411D" w:rsidRPr="00E9411D">
        <w:rPr>
          <w:rFonts w:ascii="Times New Roman" w:hAnsi="Times New Roman" w:cs="Times New Roman"/>
          <w:sz w:val="24"/>
          <w:szCs w:val="24"/>
        </w:rPr>
        <w:t>культорганизатором</w:t>
      </w:r>
      <w:proofErr w:type="spellEnd"/>
      <w:r w:rsidR="00E9411D" w:rsidRPr="00E9411D">
        <w:rPr>
          <w:rFonts w:ascii="Times New Roman" w:hAnsi="Times New Roman" w:cs="Times New Roman"/>
          <w:sz w:val="24"/>
          <w:szCs w:val="24"/>
        </w:rPr>
        <w:t xml:space="preserve"> был признан лучшим и награжден кубком и дипломом победителя</w:t>
      </w:r>
    </w:p>
    <w:p w:rsidR="00663302" w:rsidRPr="00E9411D" w:rsidRDefault="00663302" w:rsidP="006401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411D">
        <w:rPr>
          <w:rFonts w:ascii="Times New Roman" w:hAnsi="Times New Roman" w:cs="Times New Roman"/>
          <w:sz w:val="24"/>
          <w:szCs w:val="24"/>
        </w:rPr>
        <w:t xml:space="preserve">Информация на сайте ежемесячно актуализируется.  Так же созданы страницы в социальных сетях: </w:t>
      </w:r>
      <w:hyperlink r:id="rId9" w:tgtFrame="_blank" w:history="1">
        <w:r w:rsidRPr="00E9411D">
          <w:rPr>
            <w:rStyle w:val="ac"/>
            <w:rFonts w:ascii="Times New Roman" w:hAnsi="Times New Roman"/>
            <w:bCs/>
            <w:color w:val="auto"/>
            <w:sz w:val="24"/>
            <w:szCs w:val="24"/>
            <w:u w:val="none"/>
          </w:rPr>
          <w:t>facebook.com</w:t>
        </w:r>
      </w:hyperlink>
      <w:r w:rsidRPr="00E941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11D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E9411D">
        <w:rPr>
          <w:rFonts w:ascii="Times New Roman" w:hAnsi="Times New Roman" w:cs="Times New Roman"/>
          <w:sz w:val="24"/>
          <w:szCs w:val="24"/>
        </w:rPr>
        <w:t>.</w:t>
      </w:r>
      <w:r w:rsidRPr="00E9411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E9411D">
        <w:rPr>
          <w:rFonts w:ascii="Times New Roman" w:hAnsi="Times New Roman" w:cs="Times New Roman"/>
          <w:sz w:val="24"/>
          <w:szCs w:val="24"/>
        </w:rPr>
        <w:t xml:space="preserve">, </w:t>
      </w:r>
      <w:r w:rsidRPr="00E9411D">
        <w:rPr>
          <w:rFonts w:ascii="Times New Roman" w:hAnsi="Times New Roman" w:cs="Times New Roman"/>
          <w:sz w:val="24"/>
          <w:szCs w:val="24"/>
          <w:lang w:val="en-US"/>
        </w:rPr>
        <w:t>ok</w:t>
      </w:r>
      <w:r w:rsidRPr="00E9411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11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9411D">
        <w:rPr>
          <w:rFonts w:ascii="Times New Roman" w:hAnsi="Times New Roman" w:cs="Times New Roman"/>
          <w:sz w:val="24"/>
          <w:szCs w:val="24"/>
        </w:rPr>
        <w:t>, на которых размещается информация о наиболее интересных моментах жизни интерната.</w:t>
      </w:r>
    </w:p>
    <w:p w:rsidR="00663302" w:rsidRPr="00E9411D" w:rsidRDefault="00663302" w:rsidP="006401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411D">
        <w:rPr>
          <w:rFonts w:ascii="Times New Roman" w:hAnsi="Times New Roman" w:cs="Times New Roman"/>
          <w:sz w:val="24"/>
          <w:szCs w:val="24"/>
        </w:rPr>
        <w:t xml:space="preserve">Для получателей социальных услуг и посетителей в учреждении имеются различные информационные стенды, на которых размещена вся необходимая информация. </w:t>
      </w:r>
      <w:proofErr w:type="gramStart"/>
      <w:r w:rsidRPr="00E9411D">
        <w:rPr>
          <w:rFonts w:ascii="Times New Roman" w:hAnsi="Times New Roman" w:cs="Times New Roman"/>
          <w:sz w:val="24"/>
          <w:szCs w:val="24"/>
        </w:rPr>
        <w:t xml:space="preserve">Информация для маломобильной категории (инвалидов-колясочников) размещена на высоте не более </w:t>
      </w:r>
      <w:smartTag w:uri="urn:schemas-microsoft-com:office:smarttags" w:element="metricconverter">
        <w:smartTagPr>
          <w:attr w:name="ProductID" w:val="0,9 м"/>
        </w:smartTagPr>
        <w:r w:rsidRPr="00E9411D">
          <w:rPr>
            <w:rFonts w:ascii="Times New Roman" w:hAnsi="Times New Roman" w:cs="Times New Roman"/>
            <w:sz w:val="24"/>
            <w:szCs w:val="24"/>
          </w:rPr>
          <w:t>0,9 м</w:t>
        </w:r>
      </w:smartTag>
      <w:r w:rsidR="00F27BCC" w:rsidRPr="00E9411D">
        <w:rPr>
          <w:rFonts w:ascii="Times New Roman" w:hAnsi="Times New Roman" w:cs="Times New Roman"/>
          <w:sz w:val="24"/>
          <w:szCs w:val="24"/>
        </w:rPr>
        <w:t xml:space="preserve"> от пола, установлен стенд для слабовидящих выполненный в текстовом формате исполненный шрифтом Брайля.</w:t>
      </w:r>
      <w:proofErr w:type="gramEnd"/>
    </w:p>
    <w:p w:rsidR="00663302" w:rsidRPr="00E9411D" w:rsidRDefault="00663302" w:rsidP="006401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411D">
        <w:rPr>
          <w:rFonts w:ascii="Times New Roman" w:hAnsi="Times New Roman" w:cs="Times New Roman"/>
          <w:sz w:val="24"/>
          <w:szCs w:val="24"/>
        </w:rPr>
        <w:t>Для работников учреждения выделены специальные стенды, где отражена информация о порядке начисления и выплаты заработной платы, о деятельности профсоюзной организации, действующей в учреждении, кадровые вопросы. Также есть специализированные стенды, посвященные охране труда, пожарной безопасности, антитеррористической деятельности и противодействи</w:t>
      </w:r>
      <w:r w:rsidR="00C94EC5" w:rsidRPr="00E9411D">
        <w:rPr>
          <w:rFonts w:ascii="Times New Roman" w:hAnsi="Times New Roman" w:cs="Times New Roman"/>
          <w:sz w:val="24"/>
          <w:szCs w:val="24"/>
        </w:rPr>
        <w:t xml:space="preserve">ю коррупции, уголок психолога. </w:t>
      </w:r>
    </w:p>
    <w:p w:rsidR="00C94EC5" w:rsidRPr="00E9411D" w:rsidRDefault="00C94EC5" w:rsidP="006401E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13EFB" w:rsidRPr="00E9411D" w:rsidRDefault="00E13EFB" w:rsidP="006401E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411D">
        <w:rPr>
          <w:rFonts w:ascii="Times New Roman" w:hAnsi="Times New Roman" w:cs="Times New Roman"/>
          <w:bCs/>
          <w:iCs/>
          <w:sz w:val="24"/>
          <w:szCs w:val="24"/>
        </w:rPr>
        <w:t>В целом учреждение выполнило план работы на 20</w:t>
      </w:r>
      <w:r w:rsidR="00F27BCC" w:rsidRPr="00E9411D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E9411D" w:rsidRPr="00E9411D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E9411D">
        <w:rPr>
          <w:rFonts w:ascii="Times New Roman" w:hAnsi="Times New Roman" w:cs="Times New Roman"/>
          <w:bCs/>
          <w:iCs/>
          <w:sz w:val="24"/>
          <w:szCs w:val="24"/>
        </w:rPr>
        <w:t xml:space="preserve"> год.</w:t>
      </w:r>
    </w:p>
    <w:p w:rsidR="00A17E2A" w:rsidRPr="00E9411D" w:rsidRDefault="00A17E2A" w:rsidP="00640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sectPr w:rsidR="00A17E2A" w:rsidRPr="00E9411D" w:rsidSect="007F52D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EAC" w:rsidRDefault="00E61EAC" w:rsidP="00EE3637">
      <w:pPr>
        <w:spacing w:after="0" w:line="240" w:lineRule="auto"/>
      </w:pPr>
      <w:r>
        <w:separator/>
      </w:r>
    </w:p>
  </w:endnote>
  <w:endnote w:type="continuationSeparator" w:id="0">
    <w:p w:rsidR="00E61EAC" w:rsidRDefault="00E61EAC" w:rsidP="00EE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EAC" w:rsidRDefault="00E61EAC" w:rsidP="00EE3637">
      <w:pPr>
        <w:spacing w:after="0" w:line="240" w:lineRule="auto"/>
      </w:pPr>
      <w:r>
        <w:separator/>
      </w:r>
    </w:p>
  </w:footnote>
  <w:footnote w:type="continuationSeparator" w:id="0">
    <w:p w:rsidR="00E61EAC" w:rsidRDefault="00E61EAC" w:rsidP="00EE3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-1080"/>
        </w:tabs>
        <w:ind w:left="360" w:hanging="360"/>
      </w:pPr>
      <w:rPr>
        <w:rFonts w:ascii="Symbol" w:hAnsi="Symbol"/>
      </w:rPr>
    </w:lvl>
  </w:abstractNum>
  <w:abstractNum w:abstractNumId="1">
    <w:nsid w:val="2CF56664"/>
    <w:multiLevelType w:val="hybridMultilevel"/>
    <w:tmpl w:val="C796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DC79B0"/>
    <w:multiLevelType w:val="hybridMultilevel"/>
    <w:tmpl w:val="434E8D04"/>
    <w:lvl w:ilvl="0" w:tplc="86D4E9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F3D02BF"/>
    <w:multiLevelType w:val="hybridMultilevel"/>
    <w:tmpl w:val="09B00B9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cs="Wingdings" w:hint="default"/>
      </w:rPr>
    </w:lvl>
  </w:abstractNum>
  <w:abstractNum w:abstractNumId="4">
    <w:nsid w:val="304E6E8A"/>
    <w:multiLevelType w:val="hybridMultilevel"/>
    <w:tmpl w:val="EC4A5FD0"/>
    <w:lvl w:ilvl="0" w:tplc="13867B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29E229A"/>
    <w:multiLevelType w:val="hybridMultilevel"/>
    <w:tmpl w:val="EC4A5FD0"/>
    <w:lvl w:ilvl="0" w:tplc="13867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389599F"/>
    <w:multiLevelType w:val="hybridMultilevel"/>
    <w:tmpl w:val="5A8886E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7">
    <w:nsid w:val="39663651"/>
    <w:multiLevelType w:val="hybridMultilevel"/>
    <w:tmpl w:val="082E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B0303A"/>
    <w:multiLevelType w:val="hybridMultilevel"/>
    <w:tmpl w:val="B99037E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59486D"/>
    <w:multiLevelType w:val="hybridMultilevel"/>
    <w:tmpl w:val="79AA0A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61143BD"/>
    <w:multiLevelType w:val="hybridMultilevel"/>
    <w:tmpl w:val="F468B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544813CE"/>
    <w:multiLevelType w:val="hybridMultilevel"/>
    <w:tmpl w:val="194E43E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64394C"/>
    <w:multiLevelType w:val="hybridMultilevel"/>
    <w:tmpl w:val="512A2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BFE766E"/>
    <w:multiLevelType w:val="hybridMultilevel"/>
    <w:tmpl w:val="5AD6580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844BCC"/>
    <w:multiLevelType w:val="hybridMultilevel"/>
    <w:tmpl w:val="CB806F86"/>
    <w:lvl w:ilvl="0" w:tplc="EE24877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5">
    <w:nsid w:val="6EC662AD"/>
    <w:multiLevelType w:val="hybridMultilevel"/>
    <w:tmpl w:val="EC4A5FD0"/>
    <w:lvl w:ilvl="0" w:tplc="13867B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10E7125"/>
    <w:multiLevelType w:val="hybridMultilevel"/>
    <w:tmpl w:val="9630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9F62659"/>
    <w:multiLevelType w:val="hybridMultilevel"/>
    <w:tmpl w:val="C81A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B251AE5"/>
    <w:multiLevelType w:val="hybridMultilevel"/>
    <w:tmpl w:val="9DECE3E4"/>
    <w:lvl w:ilvl="0" w:tplc="E680549E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6"/>
  </w:num>
  <w:num w:numId="7">
    <w:abstractNumId w:val="5"/>
  </w:num>
  <w:num w:numId="8">
    <w:abstractNumId w:val="17"/>
  </w:num>
  <w:num w:numId="9">
    <w:abstractNumId w:val="3"/>
  </w:num>
  <w:num w:numId="10">
    <w:abstractNumId w:val="15"/>
  </w:num>
  <w:num w:numId="11">
    <w:abstractNumId w:val="4"/>
  </w:num>
  <w:num w:numId="12">
    <w:abstractNumId w:val="8"/>
  </w:num>
  <w:num w:numId="13">
    <w:abstractNumId w:val="13"/>
  </w:num>
  <w:num w:numId="14">
    <w:abstractNumId w:val="0"/>
  </w:num>
  <w:num w:numId="15">
    <w:abstractNumId w:val="11"/>
  </w:num>
  <w:num w:numId="16">
    <w:abstractNumId w:val="2"/>
  </w:num>
  <w:num w:numId="17">
    <w:abstractNumId w:val="14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ECF"/>
    <w:rsid w:val="000005E1"/>
    <w:rsid w:val="00005F22"/>
    <w:rsid w:val="0000723E"/>
    <w:rsid w:val="00014C17"/>
    <w:rsid w:val="00015D6F"/>
    <w:rsid w:val="00020386"/>
    <w:rsid w:val="000271C6"/>
    <w:rsid w:val="00041BF1"/>
    <w:rsid w:val="00044B02"/>
    <w:rsid w:val="00047206"/>
    <w:rsid w:val="000562DF"/>
    <w:rsid w:val="00060AF5"/>
    <w:rsid w:val="000616ED"/>
    <w:rsid w:val="00063394"/>
    <w:rsid w:val="000635B3"/>
    <w:rsid w:val="000640FF"/>
    <w:rsid w:val="00064821"/>
    <w:rsid w:val="000731CE"/>
    <w:rsid w:val="000737F1"/>
    <w:rsid w:val="00077100"/>
    <w:rsid w:val="0008141C"/>
    <w:rsid w:val="000819BD"/>
    <w:rsid w:val="00083F23"/>
    <w:rsid w:val="00084D79"/>
    <w:rsid w:val="00086944"/>
    <w:rsid w:val="00087F44"/>
    <w:rsid w:val="000908B4"/>
    <w:rsid w:val="000A73EE"/>
    <w:rsid w:val="000B3E80"/>
    <w:rsid w:val="000B611C"/>
    <w:rsid w:val="000C1A21"/>
    <w:rsid w:val="000C47A4"/>
    <w:rsid w:val="000C6191"/>
    <w:rsid w:val="000C6D2B"/>
    <w:rsid w:val="000F1408"/>
    <w:rsid w:val="001103EE"/>
    <w:rsid w:val="00110E89"/>
    <w:rsid w:val="00115927"/>
    <w:rsid w:val="00133F75"/>
    <w:rsid w:val="00140799"/>
    <w:rsid w:val="00147EC7"/>
    <w:rsid w:val="00151AF5"/>
    <w:rsid w:val="00156AC0"/>
    <w:rsid w:val="00160955"/>
    <w:rsid w:val="001651E5"/>
    <w:rsid w:val="0016642D"/>
    <w:rsid w:val="0017073B"/>
    <w:rsid w:val="001724F4"/>
    <w:rsid w:val="00175C1C"/>
    <w:rsid w:val="001806B0"/>
    <w:rsid w:val="0018143B"/>
    <w:rsid w:val="00195DC4"/>
    <w:rsid w:val="00197D72"/>
    <w:rsid w:val="001A0661"/>
    <w:rsid w:val="001A4FF1"/>
    <w:rsid w:val="001A6F77"/>
    <w:rsid w:val="001B399F"/>
    <w:rsid w:val="001B3A66"/>
    <w:rsid w:val="001C0C61"/>
    <w:rsid w:val="001D1C9F"/>
    <w:rsid w:val="001E4A65"/>
    <w:rsid w:val="002005E5"/>
    <w:rsid w:val="00204E72"/>
    <w:rsid w:val="00211957"/>
    <w:rsid w:val="0021310F"/>
    <w:rsid w:val="00214128"/>
    <w:rsid w:val="00220771"/>
    <w:rsid w:val="00223F82"/>
    <w:rsid w:val="002260CF"/>
    <w:rsid w:val="0023136B"/>
    <w:rsid w:val="00232B77"/>
    <w:rsid w:val="00232E3E"/>
    <w:rsid w:val="00236987"/>
    <w:rsid w:val="0024668D"/>
    <w:rsid w:val="002554A6"/>
    <w:rsid w:val="00261A1D"/>
    <w:rsid w:val="00280176"/>
    <w:rsid w:val="002805EC"/>
    <w:rsid w:val="0028218D"/>
    <w:rsid w:val="00283DBE"/>
    <w:rsid w:val="002874F7"/>
    <w:rsid w:val="00291596"/>
    <w:rsid w:val="00294E09"/>
    <w:rsid w:val="002A1D01"/>
    <w:rsid w:val="002A5091"/>
    <w:rsid w:val="002B3742"/>
    <w:rsid w:val="002B79DD"/>
    <w:rsid w:val="002C060A"/>
    <w:rsid w:val="002C071A"/>
    <w:rsid w:val="002E33B8"/>
    <w:rsid w:val="002F209F"/>
    <w:rsid w:val="002F2963"/>
    <w:rsid w:val="002F6277"/>
    <w:rsid w:val="00300736"/>
    <w:rsid w:val="003057C4"/>
    <w:rsid w:val="0031136D"/>
    <w:rsid w:val="00311BF1"/>
    <w:rsid w:val="00312332"/>
    <w:rsid w:val="00315A95"/>
    <w:rsid w:val="00320F96"/>
    <w:rsid w:val="003215D2"/>
    <w:rsid w:val="00330E09"/>
    <w:rsid w:val="00334AB8"/>
    <w:rsid w:val="003454F6"/>
    <w:rsid w:val="0034605A"/>
    <w:rsid w:val="00353C0A"/>
    <w:rsid w:val="00354CDB"/>
    <w:rsid w:val="00361811"/>
    <w:rsid w:val="00363AB5"/>
    <w:rsid w:val="00363B74"/>
    <w:rsid w:val="00371137"/>
    <w:rsid w:val="003731A9"/>
    <w:rsid w:val="00377F3F"/>
    <w:rsid w:val="003835E8"/>
    <w:rsid w:val="00386D5E"/>
    <w:rsid w:val="0039169D"/>
    <w:rsid w:val="003B611E"/>
    <w:rsid w:val="003C68AE"/>
    <w:rsid w:val="003E18D7"/>
    <w:rsid w:val="003E3592"/>
    <w:rsid w:val="003E3FFB"/>
    <w:rsid w:val="003E64B0"/>
    <w:rsid w:val="003F1302"/>
    <w:rsid w:val="003F6C0C"/>
    <w:rsid w:val="0040096E"/>
    <w:rsid w:val="00414602"/>
    <w:rsid w:val="00414F82"/>
    <w:rsid w:val="00430712"/>
    <w:rsid w:val="00435DA7"/>
    <w:rsid w:val="0044265E"/>
    <w:rsid w:val="00451B60"/>
    <w:rsid w:val="004549A0"/>
    <w:rsid w:val="00461DF9"/>
    <w:rsid w:val="00467713"/>
    <w:rsid w:val="004739B0"/>
    <w:rsid w:val="00473BA3"/>
    <w:rsid w:val="00482C22"/>
    <w:rsid w:val="0048465A"/>
    <w:rsid w:val="0049700E"/>
    <w:rsid w:val="004A4358"/>
    <w:rsid w:val="004B1A20"/>
    <w:rsid w:val="004B1C75"/>
    <w:rsid w:val="004C1783"/>
    <w:rsid w:val="004C2FE2"/>
    <w:rsid w:val="004C4C64"/>
    <w:rsid w:val="00523FBA"/>
    <w:rsid w:val="00527477"/>
    <w:rsid w:val="00537455"/>
    <w:rsid w:val="005449CF"/>
    <w:rsid w:val="00547CA5"/>
    <w:rsid w:val="00552310"/>
    <w:rsid w:val="0056352E"/>
    <w:rsid w:val="005702CD"/>
    <w:rsid w:val="005A5DC6"/>
    <w:rsid w:val="005B681B"/>
    <w:rsid w:val="005C14DE"/>
    <w:rsid w:val="005C2E78"/>
    <w:rsid w:val="005C3696"/>
    <w:rsid w:val="005C625B"/>
    <w:rsid w:val="005C70A0"/>
    <w:rsid w:val="005D1854"/>
    <w:rsid w:val="005D2E1E"/>
    <w:rsid w:val="005D36D7"/>
    <w:rsid w:val="005D578C"/>
    <w:rsid w:val="005F32BC"/>
    <w:rsid w:val="005F380D"/>
    <w:rsid w:val="005F7688"/>
    <w:rsid w:val="00604DB2"/>
    <w:rsid w:val="0061624E"/>
    <w:rsid w:val="006245EA"/>
    <w:rsid w:val="00627335"/>
    <w:rsid w:val="00635F6F"/>
    <w:rsid w:val="00636418"/>
    <w:rsid w:val="006401E9"/>
    <w:rsid w:val="00647268"/>
    <w:rsid w:val="00663302"/>
    <w:rsid w:val="006651BE"/>
    <w:rsid w:val="006812AD"/>
    <w:rsid w:val="006874F9"/>
    <w:rsid w:val="00687CFC"/>
    <w:rsid w:val="00693AEF"/>
    <w:rsid w:val="00693CE8"/>
    <w:rsid w:val="006A4E38"/>
    <w:rsid w:val="006C042F"/>
    <w:rsid w:val="006C1EF1"/>
    <w:rsid w:val="006C3031"/>
    <w:rsid w:val="006C7866"/>
    <w:rsid w:val="006E4DDB"/>
    <w:rsid w:val="00703814"/>
    <w:rsid w:val="00705676"/>
    <w:rsid w:val="00706FEB"/>
    <w:rsid w:val="00715910"/>
    <w:rsid w:val="0072303E"/>
    <w:rsid w:val="00724109"/>
    <w:rsid w:val="007255B5"/>
    <w:rsid w:val="00737CFC"/>
    <w:rsid w:val="00785C89"/>
    <w:rsid w:val="007961E1"/>
    <w:rsid w:val="007A7CD7"/>
    <w:rsid w:val="007B2E3C"/>
    <w:rsid w:val="007B4048"/>
    <w:rsid w:val="007B44FE"/>
    <w:rsid w:val="007B46DF"/>
    <w:rsid w:val="007C3350"/>
    <w:rsid w:val="007C34CC"/>
    <w:rsid w:val="007C59E8"/>
    <w:rsid w:val="007C6F56"/>
    <w:rsid w:val="007C7DAC"/>
    <w:rsid w:val="007D05E4"/>
    <w:rsid w:val="007D1B1D"/>
    <w:rsid w:val="007D64AA"/>
    <w:rsid w:val="007D6EAA"/>
    <w:rsid w:val="007E0C43"/>
    <w:rsid w:val="007E6895"/>
    <w:rsid w:val="007F52DD"/>
    <w:rsid w:val="00803FB9"/>
    <w:rsid w:val="00805521"/>
    <w:rsid w:val="00816257"/>
    <w:rsid w:val="008178CE"/>
    <w:rsid w:val="00821F4F"/>
    <w:rsid w:val="00823978"/>
    <w:rsid w:val="008275B8"/>
    <w:rsid w:val="008508B7"/>
    <w:rsid w:val="00860D0D"/>
    <w:rsid w:val="00885394"/>
    <w:rsid w:val="008A55E5"/>
    <w:rsid w:val="008A6957"/>
    <w:rsid w:val="008A6CDA"/>
    <w:rsid w:val="008A7A83"/>
    <w:rsid w:val="008A7BF5"/>
    <w:rsid w:val="008D4307"/>
    <w:rsid w:val="008E3ABA"/>
    <w:rsid w:val="008F5C4F"/>
    <w:rsid w:val="009104C4"/>
    <w:rsid w:val="00921BC8"/>
    <w:rsid w:val="0092511D"/>
    <w:rsid w:val="00940B4A"/>
    <w:rsid w:val="00943749"/>
    <w:rsid w:val="009443B7"/>
    <w:rsid w:val="00951914"/>
    <w:rsid w:val="0095312B"/>
    <w:rsid w:val="00961D73"/>
    <w:rsid w:val="0096484C"/>
    <w:rsid w:val="00970C0D"/>
    <w:rsid w:val="00974474"/>
    <w:rsid w:val="00984F23"/>
    <w:rsid w:val="009946A1"/>
    <w:rsid w:val="0099677F"/>
    <w:rsid w:val="00997AA6"/>
    <w:rsid w:val="009A09F0"/>
    <w:rsid w:val="009A6A19"/>
    <w:rsid w:val="009C0E42"/>
    <w:rsid w:val="009D27DB"/>
    <w:rsid w:val="009D29AC"/>
    <w:rsid w:val="009D7CBA"/>
    <w:rsid w:val="009F656D"/>
    <w:rsid w:val="00A0722A"/>
    <w:rsid w:val="00A13087"/>
    <w:rsid w:val="00A15A77"/>
    <w:rsid w:val="00A17E2A"/>
    <w:rsid w:val="00A31F4F"/>
    <w:rsid w:val="00A32378"/>
    <w:rsid w:val="00A46BA6"/>
    <w:rsid w:val="00A47F5C"/>
    <w:rsid w:val="00A50CA5"/>
    <w:rsid w:val="00A511E3"/>
    <w:rsid w:val="00A534F4"/>
    <w:rsid w:val="00A54322"/>
    <w:rsid w:val="00A605D1"/>
    <w:rsid w:val="00A66001"/>
    <w:rsid w:val="00A83D33"/>
    <w:rsid w:val="00A87252"/>
    <w:rsid w:val="00A873FC"/>
    <w:rsid w:val="00A91A5B"/>
    <w:rsid w:val="00AA47C5"/>
    <w:rsid w:val="00AB4D7B"/>
    <w:rsid w:val="00AB6417"/>
    <w:rsid w:val="00AC5201"/>
    <w:rsid w:val="00AC5F39"/>
    <w:rsid w:val="00AC6CA7"/>
    <w:rsid w:val="00AC70F4"/>
    <w:rsid w:val="00AD0BFE"/>
    <w:rsid w:val="00AD7736"/>
    <w:rsid w:val="00AD7ECF"/>
    <w:rsid w:val="00AE50E3"/>
    <w:rsid w:val="00B01499"/>
    <w:rsid w:val="00B02D34"/>
    <w:rsid w:val="00B05ECC"/>
    <w:rsid w:val="00B121D1"/>
    <w:rsid w:val="00B343C3"/>
    <w:rsid w:val="00B44555"/>
    <w:rsid w:val="00B46ABC"/>
    <w:rsid w:val="00B51924"/>
    <w:rsid w:val="00B6115D"/>
    <w:rsid w:val="00B617B4"/>
    <w:rsid w:val="00B744F2"/>
    <w:rsid w:val="00B812BC"/>
    <w:rsid w:val="00B82178"/>
    <w:rsid w:val="00B82A5B"/>
    <w:rsid w:val="00B85FF3"/>
    <w:rsid w:val="00B86F93"/>
    <w:rsid w:val="00B878D4"/>
    <w:rsid w:val="00B91D6F"/>
    <w:rsid w:val="00B95AC3"/>
    <w:rsid w:val="00BA07A4"/>
    <w:rsid w:val="00BB1E90"/>
    <w:rsid w:val="00BB6153"/>
    <w:rsid w:val="00BC2779"/>
    <w:rsid w:val="00BC3311"/>
    <w:rsid w:val="00BC601D"/>
    <w:rsid w:val="00BD250E"/>
    <w:rsid w:val="00BE09C3"/>
    <w:rsid w:val="00BE3BA0"/>
    <w:rsid w:val="00BF1B08"/>
    <w:rsid w:val="00BF2B71"/>
    <w:rsid w:val="00BF485D"/>
    <w:rsid w:val="00C06244"/>
    <w:rsid w:val="00C10313"/>
    <w:rsid w:val="00C11610"/>
    <w:rsid w:val="00C2061A"/>
    <w:rsid w:val="00C30473"/>
    <w:rsid w:val="00C35D35"/>
    <w:rsid w:val="00C44957"/>
    <w:rsid w:val="00C470F2"/>
    <w:rsid w:val="00C53BF7"/>
    <w:rsid w:val="00C54285"/>
    <w:rsid w:val="00C617AB"/>
    <w:rsid w:val="00C618FC"/>
    <w:rsid w:val="00C63F9E"/>
    <w:rsid w:val="00C7092B"/>
    <w:rsid w:val="00C747D7"/>
    <w:rsid w:val="00C812D9"/>
    <w:rsid w:val="00C92B98"/>
    <w:rsid w:val="00C93EC2"/>
    <w:rsid w:val="00C94EC5"/>
    <w:rsid w:val="00C95882"/>
    <w:rsid w:val="00CA73CD"/>
    <w:rsid w:val="00CB6994"/>
    <w:rsid w:val="00CC713A"/>
    <w:rsid w:val="00CD2148"/>
    <w:rsid w:val="00CD313A"/>
    <w:rsid w:val="00CE18AB"/>
    <w:rsid w:val="00CE6E21"/>
    <w:rsid w:val="00CE7D9F"/>
    <w:rsid w:val="00CF472E"/>
    <w:rsid w:val="00D01020"/>
    <w:rsid w:val="00D125C9"/>
    <w:rsid w:val="00D14DA9"/>
    <w:rsid w:val="00D15C6A"/>
    <w:rsid w:val="00D16296"/>
    <w:rsid w:val="00D17F37"/>
    <w:rsid w:val="00D30FD2"/>
    <w:rsid w:val="00D31E3B"/>
    <w:rsid w:val="00D3330F"/>
    <w:rsid w:val="00D3531B"/>
    <w:rsid w:val="00D402F1"/>
    <w:rsid w:val="00D440A8"/>
    <w:rsid w:val="00D50341"/>
    <w:rsid w:val="00D52618"/>
    <w:rsid w:val="00D52B7B"/>
    <w:rsid w:val="00D53E60"/>
    <w:rsid w:val="00D6296C"/>
    <w:rsid w:val="00D705C9"/>
    <w:rsid w:val="00D71C97"/>
    <w:rsid w:val="00D81631"/>
    <w:rsid w:val="00D829BC"/>
    <w:rsid w:val="00D94892"/>
    <w:rsid w:val="00DA439B"/>
    <w:rsid w:val="00DA4FFA"/>
    <w:rsid w:val="00DB4E61"/>
    <w:rsid w:val="00DB7C90"/>
    <w:rsid w:val="00DD3FBE"/>
    <w:rsid w:val="00DE1104"/>
    <w:rsid w:val="00DE6985"/>
    <w:rsid w:val="00DF0CE1"/>
    <w:rsid w:val="00E132F0"/>
    <w:rsid w:val="00E13EFB"/>
    <w:rsid w:val="00E2088B"/>
    <w:rsid w:val="00E25225"/>
    <w:rsid w:val="00E32238"/>
    <w:rsid w:val="00E419B8"/>
    <w:rsid w:val="00E44680"/>
    <w:rsid w:val="00E61EAC"/>
    <w:rsid w:val="00E62C6A"/>
    <w:rsid w:val="00E70F55"/>
    <w:rsid w:val="00E769B6"/>
    <w:rsid w:val="00E82463"/>
    <w:rsid w:val="00E84BBD"/>
    <w:rsid w:val="00E85195"/>
    <w:rsid w:val="00E92B8B"/>
    <w:rsid w:val="00E9411D"/>
    <w:rsid w:val="00E955A7"/>
    <w:rsid w:val="00EB54EA"/>
    <w:rsid w:val="00EB766A"/>
    <w:rsid w:val="00ED6016"/>
    <w:rsid w:val="00EE3637"/>
    <w:rsid w:val="00EE4A13"/>
    <w:rsid w:val="00EE52ED"/>
    <w:rsid w:val="00EF084C"/>
    <w:rsid w:val="00EF0DEA"/>
    <w:rsid w:val="00F06847"/>
    <w:rsid w:val="00F27BCC"/>
    <w:rsid w:val="00F32B9C"/>
    <w:rsid w:val="00F33D66"/>
    <w:rsid w:val="00F3596B"/>
    <w:rsid w:val="00F4253B"/>
    <w:rsid w:val="00F610D2"/>
    <w:rsid w:val="00F6446B"/>
    <w:rsid w:val="00F722AE"/>
    <w:rsid w:val="00F838D5"/>
    <w:rsid w:val="00F9103D"/>
    <w:rsid w:val="00F917A3"/>
    <w:rsid w:val="00F969B0"/>
    <w:rsid w:val="00FB55D1"/>
    <w:rsid w:val="00FB6BAF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C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06339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7ECF"/>
    <w:pPr>
      <w:ind w:left="720"/>
    </w:pPr>
  </w:style>
  <w:style w:type="paragraph" w:styleId="a4">
    <w:name w:val="Balloon Text"/>
    <w:basedOn w:val="a"/>
    <w:link w:val="a5"/>
    <w:uiPriority w:val="99"/>
    <w:semiHidden/>
    <w:rsid w:val="009C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C0E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28017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 Знак Знак Знак Знак Знак1 Знак"/>
    <w:basedOn w:val="a"/>
    <w:uiPriority w:val="99"/>
    <w:rsid w:val="006C042F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character" w:customStyle="1" w:styleId="20">
    <w:name w:val="Заголовок 2 Знак"/>
    <w:link w:val="2"/>
    <w:rsid w:val="000633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E36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EE3637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E36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E3637"/>
    <w:rPr>
      <w:rFonts w:cs="Calibri"/>
      <w:sz w:val="22"/>
      <w:szCs w:val="22"/>
      <w:lang w:eastAsia="en-US"/>
    </w:rPr>
  </w:style>
  <w:style w:type="paragraph" w:customStyle="1" w:styleId="Standard">
    <w:name w:val="Standard"/>
    <w:rsid w:val="00CD214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uiPriority w:val="99"/>
    <w:rsid w:val="007D05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b">
    <w:name w:val="Основной текст_"/>
    <w:link w:val="3"/>
    <w:uiPriority w:val="99"/>
    <w:locked/>
    <w:rsid w:val="00E70F55"/>
    <w:rPr>
      <w:sz w:val="26"/>
      <w:shd w:val="clear" w:color="auto" w:fill="FFFFFF"/>
    </w:rPr>
  </w:style>
  <w:style w:type="character" w:customStyle="1" w:styleId="10">
    <w:name w:val="Основной текст1"/>
    <w:uiPriority w:val="99"/>
    <w:rsid w:val="00E70F55"/>
    <w:rPr>
      <w:rFonts w:ascii="Times New Roman" w:hAnsi="Times New Roman"/>
      <w:spacing w:val="0"/>
      <w:sz w:val="26"/>
    </w:rPr>
  </w:style>
  <w:style w:type="paragraph" w:customStyle="1" w:styleId="3">
    <w:name w:val="Основной текст3"/>
    <w:basedOn w:val="a"/>
    <w:link w:val="ab"/>
    <w:uiPriority w:val="99"/>
    <w:rsid w:val="00E70F55"/>
    <w:pPr>
      <w:shd w:val="clear" w:color="auto" w:fill="FFFFFF"/>
      <w:spacing w:before="240" w:after="0" w:line="298" w:lineRule="exact"/>
      <w:jc w:val="center"/>
    </w:pPr>
    <w:rPr>
      <w:rFonts w:cs="Times New Roman"/>
      <w:sz w:val="26"/>
      <w:szCs w:val="20"/>
      <w:lang w:eastAsia="ru-RU"/>
    </w:rPr>
  </w:style>
  <w:style w:type="character" w:styleId="ac">
    <w:name w:val="Hyperlink"/>
    <w:uiPriority w:val="99"/>
    <w:rsid w:val="0066330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-ru.face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0309-8B8B-4E7B-B980-D0DF5F00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2374</TotalTime>
  <Pages>1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67</cp:revision>
  <cp:lastPrinted>2017-03-21T08:22:00Z</cp:lastPrinted>
  <dcterms:created xsi:type="dcterms:W3CDTF">2015-05-18T07:48:00Z</dcterms:created>
  <dcterms:modified xsi:type="dcterms:W3CDTF">2022-03-03T09:30:00Z</dcterms:modified>
</cp:coreProperties>
</file>